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A" w:rsidRPr="00D87C52" w:rsidRDefault="00BB130A" w:rsidP="00BB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52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BB130A" w:rsidRPr="00D87C52" w:rsidRDefault="00BB130A" w:rsidP="00BB13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52">
        <w:rPr>
          <w:rFonts w:ascii="Times New Roman" w:hAnsi="Times New Roman" w:cs="Times New Roman"/>
          <w:b/>
          <w:sz w:val="24"/>
          <w:szCs w:val="24"/>
        </w:rPr>
        <w:t>Мотыгинский</w:t>
      </w:r>
      <w:proofErr w:type="spellEnd"/>
      <w:r w:rsidRPr="00D87C52">
        <w:rPr>
          <w:rFonts w:ascii="Times New Roman" w:hAnsi="Times New Roman" w:cs="Times New Roman"/>
          <w:b/>
          <w:sz w:val="24"/>
          <w:szCs w:val="24"/>
        </w:rPr>
        <w:t xml:space="preserve"> детский сад   «Белочка» комбинированного вида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548"/>
        <w:gridCol w:w="4140"/>
      </w:tblGrid>
      <w:tr w:rsidR="00BB130A" w:rsidRPr="00D87C52" w:rsidTr="00D61FBC">
        <w:tc>
          <w:tcPr>
            <w:tcW w:w="1054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детский сад «Белочка»</w:t>
            </w:r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____________ Л.Н. </w:t>
            </w:r>
            <w:proofErr w:type="spell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0A" w:rsidRPr="00D87C52" w:rsidRDefault="00BB130A" w:rsidP="00BB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B130A" w:rsidRPr="00D87C52" w:rsidRDefault="00BB130A" w:rsidP="00BB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посвященных 73</w:t>
      </w:r>
      <w:r w:rsidRPr="00D87C52">
        <w:rPr>
          <w:rFonts w:ascii="Times New Roman" w:hAnsi="Times New Roman" w:cs="Times New Roman"/>
          <w:sz w:val="24"/>
          <w:szCs w:val="24"/>
        </w:rPr>
        <w:t>-й годовщине Победы в Великой Отечественной войне 1941-1945 годов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>Цель: Формирование у детей патриотических качеств, чувства гордости и сопричастности к истории Отечества.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 xml:space="preserve">           Сохранение памяти о событиях и людях защищавших Родину в Вов.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 xml:space="preserve">           Воспитание и уважение к ветеранам.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>Задачи:  1. Вовлечение детей, родителей и сотрудников ДОУ в мероприя</w:t>
      </w:r>
      <w:r>
        <w:rPr>
          <w:rFonts w:ascii="Times New Roman" w:hAnsi="Times New Roman" w:cs="Times New Roman"/>
          <w:sz w:val="24"/>
          <w:szCs w:val="24"/>
        </w:rPr>
        <w:t>тия, посвященные празднованию 73</w:t>
      </w:r>
      <w:r w:rsidRPr="00D87C52">
        <w:rPr>
          <w:rFonts w:ascii="Times New Roman" w:hAnsi="Times New Roman" w:cs="Times New Roman"/>
          <w:sz w:val="24"/>
          <w:szCs w:val="24"/>
        </w:rPr>
        <w:t xml:space="preserve">-й 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 xml:space="preserve">                  годовщине Победы.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 xml:space="preserve">              2. Повышение интереса к военной истории, литературе и изобразительному творчеству.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 xml:space="preserve">              3. Развитие творческих способностей.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C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детско-родительского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ворчества «Пришла весна, пришла Победа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2018 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группам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украшения колонны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«Никто не забыт, ничто не забыто» 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 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территории детского сада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Администрация ДОУ, воспитатели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утренников «Рисуют мальчики войну!»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поздравительных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сувениров ветеранам войны и труженикам тыла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F9">
              <w:rPr>
                <w:rFonts w:ascii="Times New Roman" w:hAnsi="Times New Roman" w:cs="Times New Roman"/>
                <w:sz w:val="24"/>
                <w:szCs w:val="24"/>
              </w:rPr>
              <w:t>Участие в акции «Салют Победы 2018» в номинации детский рисунок  «Спасибо деду за победу!»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464" w:type="dxa"/>
          </w:tcPr>
          <w:p w:rsidR="00BB130A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шествии посвященному Дню Победы.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30A" w:rsidRPr="00D87C52" w:rsidTr="00D61FBC">
        <w:tc>
          <w:tcPr>
            <w:tcW w:w="828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концерте, посвященном Дню Победы 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464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2018</w:t>
            </w:r>
            <w:r w:rsidRPr="00D87C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B130A" w:rsidRPr="00D87C52" w:rsidRDefault="00BB130A" w:rsidP="00D6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A" w:rsidRPr="00D87C52" w:rsidRDefault="00BB130A" w:rsidP="00BB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697" w:rsidRDefault="00C40697"/>
    <w:sectPr w:rsidR="00C40697" w:rsidSect="00D87C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B130A"/>
    <w:rsid w:val="00BB130A"/>
    <w:rsid w:val="00C4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2018-04-19T04:45:00Z</dcterms:created>
  <dcterms:modified xsi:type="dcterms:W3CDTF">2018-04-19T04:45:00Z</dcterms:modified>
</cp:coreProperties>
</file>