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08" w:rsidRPr="000E7D17" w:rsidRDefault="00D01308" w:rsidP="00D01308">
      <w:pPr>
        <w:jc w:val="both"/>
        <w:rPr>
          <w:rFonts w:ascii="Monotype Corsiva" w:hAnsi="Monotype Corsiva" w:cs="Times New Roman"/>
          <w:sz w:val="52"/>
          <w:szCs w:val="52"/>
        </w:rPr>
      </w:pPr>
    </w:p>
    <w:p w:rsidR="00D01308" w:rsidRPr="000E7D17" w:rsidRDefault="00D01308" w:rsidP="00D01308">
      <w:pPr>
        <w:rPr>
          <w:rFonts w:ascii="Monotype Corsiva" w:hAnsi="Monotype Corsiva" w:cs="Times New Roman"/>
          <w:sz w:val="52"/>
          <w:szCs w:val="52"/>
        </w:rPr>
      </w:pPr>
    </w:p>
    <w:p w:rsidR="00C21B59" w:rsidRDefault="00C21B59" w:rsidP="000E7D17">
      <w:pPr>
        <w:jc w:val="center"/>
        <w:rPr>
          <w:rFonts w:ascii="Monotype Corsiva" w:hAnsi="Monotype Corsiva" w:cs="Times New Roman"/>
          <w:sz w:val="52"/>
          <w:szCs w:val="52"/>
        </w:rPr>
      </w:pPr>
      <w:r>
        <w:rPr>
          <w:rFonts w:ascii="Monotype Corsiva" w:hAnsi="Monotype Corsiva" w:cs="Times New Roman"/>
          <w:sz w:val="52"/>
          <w:szCs w:val="52"/>
        </w:rPr>
        <w:t xml:space="preserve"> </w:t>
      </w:r>
      <w:r w:rsidR="00D01308" w:rsidRPr="000E7D17">
        <w:rPr>
          <w:rFonts w:ascii="Monotype Corsiva" w:hAnsi="Monotype Corsiva" w:cs="Times New Roman"/>
          <w:sz w:val="52"/>
          <w:szCs w:val="52"/>
        </w:rPr>
        <w:t xml:space="preserve">                  </w:t>
      </w:r>
      <w:r w:rsidR="000E7D17">
        <w:rPr>
          <w:rFonts w:ascii="Monotype Corsiva" w:hAnsi="Monotype Corsiva" w:cs="Times New Roman"/>
          <w:sz w:val="52"/>
          <w:szCs w:val="52"/>
        </w:rPr>
        <w:t xml:space="preserve">             </w:t>
      </w:r>
    </w:p>
    <w:p w:rsidR="00C21B59" w:rsidRDefault="00C21B59" w:rsidP="000E7D17">
      <w:pPr>
        <w:jc w:val="center"/>
        <w:rPr>
          <w:rFonts w:ascii="Monotype Corsiva" w:hAnsi="Monotype Corsiva" w:cs="Times New Roman"/>
          <w:sz w:val="52"/>
          <w:szCs w:val="52"/>
        </w:rPr>
      </w:pPr>
      <w:r>
        <w:rPr>
          <w:rFonts w:ascii="Monotype Corsiva" w:hAnsi="Monotype Corsiva" w:cs="Times New Roman"/>
          <w:sz w:val="52"/>
          <w:szCs w:val="52"/>
        </w:rPr>
        <w:t xml:space="preserve">                   </w:t>
      </w:r>
      <w:r w:rsidR="000E7D17">
        <w:rPr>
          <w:rFonts w:ascii="Monotype Corsiva" w:hAnsi="Monotype Corsiva" w:cs="Times New Roman"/>
          <w:sz w:val="52"/>
          <w:szCs w:val="52"/>
        </w:rPr>
        <w:t xml:space="preserve"> </w:t>
      </w:r>
    </w:p>
    <w:p w:rsidR="00D01308" w:rsidRPr="000E7D17" w:rsidRDefault="00C21B59" w:rsidP="000E7D17">
      <w:pPr>
        <w:jc w:val="center"/>
        <w:rPr>
          <w:rFonts w:ascii="Monotype Corsiva" w:hAnsi="Monotype Corsiva" w:cs="Times New Roman"/>
          <w:sz w:val="52"/>
          <w:szCs w:val="52"/>
        </w:rPr>
      </w:pPr>
      <w:r>
        <w:rPr>
          <w:rFonts w:ascii="Monotype Corsiva" w:hAnsi="Monotype Corsiva" w:cs="Times New Roman"/>
          <w:sz w:val="52"/>
          <w:szCs w:val="52"/>
        </w:rPr>
        <w:t xml:space="preserve">                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1"/>
        <w:gridCol w:w="5743"/>
        <w:gridCol w:w="11"/>
        <w:gridCol w:w="14"/>
        <w:gridCol w:w="14"/>
        <w:gridCol w:w="14"/>
        <w:gridCol w:w="1587"/>
      </w:tblGrid>
      <w:tr w:rsidR="00D01308" w:rsidTr="00464832">
        <w:trPr>
          <w:trHeight w:val="300"/>
        </w:trPr>
        <w:tc>
          <w:tcPr>
            <w:tcW w:w="2041" w:type="dxa"/>
          </w:tcPr>
          <w:p w:rsidR="00D01308" w:rsidRPr="00D01308" w:rsidRDefault="00D01308" w:rsidP="00D01308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08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796" w:type="dxa"/>
            <w:gridSpan w:val="5"/>
          </w:tcPr>
          <w:p w:rsidR="00D01308" w:rsidRPr="00D01308" w:rsidRDefault="00D01308" w:rsidP="00D01308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по самообразованию</w:t>
            </w:r>
          </w:p>
        </w:tc>
        <w:tc>
          <w:tcPr>
            <w:tcW w:w="1587" w:type="dxa"/>
          </w:tcPr>
          <w:p w:rsidR="00D01308" w:rsidRPr="00D01308" w:rsidRDefault="00D01308" w:rsidP="00D01308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08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D01308" w:rsidTr="00464832">
        <w:trPr>
          <w:trHeight w:val="615"/>
        </w:trPr>
        <w:tc>
          <w:tcPr>
            <w:tcW w:w="2041" w:type="dxa"/>
          </w:tcPr>
          <w:p w:rsidR="00D01308" w:rsidRDefault="00D01308" w:rsidP="00D01308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08" w:rsidRPr="00D01308" w:rsidRDefault="00D01308" w:rsidP="00D01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теме: «Безопасность дошкольника»</w:t>
            </w:r>
          </w:p>
        </w:tc>
        <w:tc>
          <w:tcPr>
            <w:tcW w:w="5782" w:type="dxa"/>
            <w:gridSpan w:val="4"/>
          </w:tcPr>
          <w:p w:rsidR="00D01308" w:rsidRDefault="00D01308" w:rsidP="00D01308">
            <w:pPr>
              <w:pStyle w:val="a3"/>
              <w:numPr>
                <w:ilvl w:val="0"/>
                <w:numId w:val="1"/>
              </w:num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Г. Храмцова «Воспитание безопасного поведения в быту»</w:t>
            </w:r>
          </w:p>
          <w:p w:rsidR="00D01308" w:rsidRDefault="00D01308" w:rsidP="00D01308">
            <w:pPr>
              <w:pStyle w:val="a3"/>
              <w:numPr>
                <w:ilvl w:val="0"/>
                <w:numId w:val="1"/>
              </w:num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Шипунова «Беседы с ребенком» Пожарная безопасность</w:t>
            </w:r>
          </w:p>
          <w:p w:rsidR="00D01308" w:rsidRDefault="00D01308" w:rsidP="00D01308">
            <w:pPr>
              <w:pStyle w:val="a3"/>
              <w:numPr>
                <w:ilvl w:val="0"/>
                <w:numId w:val="1"/>
              </w:num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Черманшенцева «Основы безопасного поведения дошкольников»</w:t>
            </w:r>
          </w:p>
          <w:p w:rsidR="00D01308" w:rsidRDefault="00D01308" w:rsidP="00D01308">
            <w:pPr>
              <w:pStyle w:val="a3"/>
              <w:numPr>
                <w:ilvl w:val="0"/>
                <w:numId w:val="1"/>
              </w:num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«Дети на дороге». Правила дорожного движения в играх и упражнениях.</w:t>
            </w:r>
          </w:p>
          <w:p w:rsidR="00D01308" w:rsidRDefault="00D01308" w:rsidP="00D01308">
            <w:pPr>
              <w:pStyle w:val="a3"/>
              <w:numPr>
                <w:ilvl w:val="0"/>
                <w:numId w:val="1"/>
              </w:num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Т.А.Шорыгина «Беседы об основах безопасности с детьми 5-7 лет» «Беседы о правилах дорожной безопасности»</w:t>
            </w:r>
          </w:p>
          <w:p w:rsidR="00D01308" w:rsidRDefault="00D01308" w:rsidP="00D01308">
            <w:pPr>
              <w:pStyle w:val="a3"/>
              <w:numPr>
                <w:ilvl w:val="0"/>
                <w:numId w:val="1"/>
              </w:num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И.Л.Саво «Пожарная безопасность в детском саду»</w:t>
            </w:r>
          </w:p>
          <w:p w:rsidR="00D01308" w:rsidRDefault="00D01308" w:rsidP="00D01308">
            <w:pPr>
              <w:pStyle w:val="a3"/>
              <w:numPr>
                <w:ilvl w:val="0"/>
                <w:numId w:val="1"/>
              </w:num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О.А.Скоролупова «Правила безопасности дорожного движения»</w:t>
            </w:r>
          </w:p>
          <w:p w:rsidR="00D01308" w:rsidRDefault="00D01308" w:rsidP="00D01308">
            <w:pPr>
              <w:pStyle w:val="a3"/>
              <w:numPr>
                <w:ilvl w:val="0"/>
                <w:numId w:val="1"/>
              </w:num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Ф.С.Майорова «Изучаем дорожную азбуку»</w:t>
            </w:r>
          </w:p>
          <w:p w:rsidR="00D01308" w:rsidRPr="00D01308" w:rsidRDefault="00D01308" w:rsidP="00D01308">
            <w:pPr>
              <w:pStyle w:val="a3"/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30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нтябрь</w:t>
            </w:r>
          </w:p>
          <w:p w:rsid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01308" w:rsidRP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01308" w:rsidTr="00464832">
        <w:trPr>
          <w:trHeight w:val="585"/>
        </w:trPr>
        <w:tc>
          <w:tcPr>
            <w:tcW w:w="2041" w:type="dxa"/>
          </w:tcPr>
          <w:p w:rsidR="00D01308" w:rsidRPr="00D01308" w:rsidRDefault="00D01308" w:rsidP="00D01308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выбранной темы в практической работе с позиции теории вопроса</w:t>
            </w:r>
          </w:p>
        </w:tc>
        <w:tc>
          <w:tcPr>
            <w:tcW w:w="5768" w:type="dxa"/>
            <w:gridSpan w:val="3"/>
          </w:tcPr>
          <w:p w:rsidR="00D01308" w:rsidRPr="00D01308" w:rsidRDefault="00D01308" w:rsidP="00D01308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01308" w:rsidRDefault="00D01308" w:rsidP="00D01308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безопасности жизнедеятельности.</w:t>
            </w:r>
          </w:p>
          <w:p w:rsidR="00D01308" w:rsidRPr="00D01308" w:rsidRDefault="00D01308" w:rsidP="00D01308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0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01308" w:rsidRDefault="00D01308" w:rsidP="00D01308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*Обучать умению использовать макет для моделирования ситуации в игровом пространстве.</w:t>
            </w:r>
          </w:p>
          <w:p w:rsidR="004B12D5" w:rsidRDefault="00D01308" w:rsidP="004B12D5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B12D5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правилах безопасного поведения на улице, дороге, транспорте.</w:t>
            </w:r>
          </w:p>
          <w:p w:rsidR="004B12D5" w:rsidRDefault="004B12D5" w:rsidP="004B12D5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*Воспитание чувства ответственности за личную безопасность, ценностного отношения к своему здоровью и жизни.</w:t>
            </w:r>
          </w:p>
          <w:p w:rsidR="004B12D5" w:rsidRDefault="004B12D5" w:rsidP="004B12D5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Развитие качеств, необходимых для введения здоорового образа жизни, обнспечение безопасного поведения в опасных ситуациях.</w:t>
            </w:r>
          </w:p>
          <w:p w:rsidR="004B12D5" w:rsidRDefault="004B12D5" w:rsidP="004B12D5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*Способствовать эмоциональному и благополучному разситию ребенка-дошкольника.</w:t>
            </w:r>
          </w:p>
          <w:p w:rsidR="004B12D5" w:rsidRDefault="004B12D5" w:rsidP="004B12D5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Повысить педагогическую компетентность родителей в вопросах безопасности детей.</w:t>
            </w:r>
          </w:p>
          <w:p w:rsidR="00D01308" w:rsidRPr="00D01308" w:rsidRDefault="004B12D5" w:rsidP="004B12D5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Повысить свою профессиональную компетентность в вопросах организации и воспитании  и безопасности детей.</w:t>
            </w:r>
            <w:r w:rsidRPr="00D01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3"/>
          </w:tcPr>
          <w:p w:rsidR="00D01308" w:rsidRP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08" w:rsidTr="00464832">
        <w:trPr>
          <w:trHeight w:val="810"/>
        </w:trPr>
        <w:tc>
          <w:tcPr>
            <w:tcW w:w="2041" w:type="dxa"/>
            <w:tcBorders>
              <w:bottom w:val="single" w:sz="4" w:space="0" w:color="auto"/>
            </w:tcBorders>
          </w:tcPr>
          <w:p w:rsid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08" w:rsidRP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собственной деятельности по самообразованию</w:t>
            </w:r>
          </w:p>
        </w:tc>
        <w:tc>
          <w:tcPr>
            <w:tcW w:w="5754" w:type="dxa"/>
            <w:gridSpan w:val="2"/>
            <w:tcBorders>
              <w:bottom w:val="single" w:sz="4" w:space="0" w:color="auto"/>
            </w:tcBorders>
          </w:tcPr>
          <w:p w:rsidR="00D01308" w:rsidRP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«Пожарная безопасность». Рассматривание картинок «Пожарный- профессия героическая». Просмотр презентации «Пожарная безопасность. Служба спасения 01» Познавательные занятия «Спички не тронь, в спичках огонь», « От чего бывает беда». Игра - драматизация «Кошкин дом».</w:t>
            </w:r>
          </w:p>
        </w:tc>
        <w:tc>
          <w:tcPr>
            <w:tcW w:w="1629" w:type="dxa"/>
            <w:gridSpan w:val="4"/>
            <w:tcBorders>
              <w:bottom w:val="single" w:sz="4" w:space="0" w:color="auto"/>
            </w:tcBorders>
          </w:tcPr>
          <w:p w:rsid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08" w:rsidRDefault="00D01308" w:rsidP="00D0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01308" w:rsidRPr="00D01308" w:rsidRDefault="00D01308" w:rsidP="00D0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64832" w:rsidTr="00464832">
        <w:trPr>
          <w:trHeight w:val="1815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464832" w:rsidRPr="00D01308" w:rsidRDefault="00464832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Merge w:val="restart"/>
            <w:tcBorders>
              <w:top w:val="single" w:sz="4" w:space="0" w:color="auto"/>
            </w:tcBorders>
          </w:tcPr>
          <w:p w:rsidR="00464832" w:rsidRPr="00D01308" w:rsidRDefault="00464832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плакатов по безопасности дорожного движения. Чтение стихотворений Т.М.Слуцкер «Незнайка и светофор»; С.В.Михалков «Моя улица»; В.С.Семернина  «Разрешается-запрещается». Познавательное занятие «По сигналу светофора»; «Бегут машины в ряд». Игра-тренинг </w:t>
            </w:r>
          </w:p>
          <w:p w:rsidR="00464832" w:rsidRPr="00D01308" w:rsidRDefault="00464832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«Тормозной путь машины» Разыгрывание ситуаций «Кто пройдет первый» . Просмотр презентации «Я примерный пешеход». 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4832" w:rsidRDefault="00464832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64832" w:rsidRPr="00D01308" w:rsidRDefault="00464832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64832" w:rsidTr="00464832">
        <w:trPr>
          <w:trHeight w:val="1055"/>
        </w:trPr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464832" w:rsidRPr="00D01308" w:rsidRDefault="00464832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vMerge/>
          </w:tcPr>
          <w:p w:rsidR="00464832" w:rsidRDefault="00464832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</w:tcBorders>
          </w:tcPr>
          <w:p w:rsidR="00464832" w:rsidRDefault="00464832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08" w:rsidTr="00D01308">
        <w:trPr>
          <w:trHeight w:val="675"/>
        </w:trPr>
        <w:tc>
          <w:tcPr>
            <w:tcW w:w="2041" w:type="dxa"/>
            <w:tcBorders>
              <w:top w:val="nil"/>
              <w:bottom w:val="nil"/>
            </w:tcBorders>
          </w:tcPr>
          <w:p w:rsidR="00D01308" w:rsidRP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</w:tcBorders>
          </w:tcPr>
          <w:p w:rsidR="00D01308" w:rsidRP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«Как избежать неприятностей». Беседы «В мире опасных предметов», «Каждый маленький ребенок, должен знать это с пеленок», «Если дома один», «Если ты потерялся», «Витамины. Полезные продукты». Дидактические игры: «Чего не стало», «Источник опасности», «Дело серьезное». Чтение стихов.</w:t>
            </w:r>
          </w:p>
        </w:tc>
        <w:tc>
          <w:tcPr>
            <w:tcW w:w="1640" w:type="dxa"/>
            <w:gridSpan w:val="5"/>
          </w:tcPr>
          <w:p w:rsid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01308" w:rsidRP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01308" w:rsidTr="00D01308">
        <w:trPr>
          <w:trHeight w:val="690"/>
        </w:trPr>
        <w:tc>
          <w:tcPr>
            <w:tcW w:w="2041" w:type="dxa"/>
            <w:tcBorders>
              <w:top w:val="nil"/>
              <w:bottom w:val="nil"/>
            </w:tcBorders>
          </w:tcPr>
          <w:p w:rsidR="00D01308" w:rsidRP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</w:tcBorders>
          </w:tcPr>
          <w:p w:rsid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«Айболит в гостях у детей»</w:t>
            </w:r>
          </w:p>
          <w:p w:rsidR="00D01308" w:rsidRP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К.Чуковского «Мойдодыр». Беседы «Чистота и здоровье», «Полезные продукты», «Насекомые вокруг нас», «О личной гигиене дома и в детском саду»</w:t>
            </w:r>
          </w:p>
        </w:tc>
        <w:tc>
          <w:tcPr>
            <w:tcW w:w="1640" w:type="dxa"/>
            <w:gridSpan w:val="5"/>
          </w:tcPr>
          <w:p w:rsid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01308" w:rsidRP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01308" w:rsidTr="00D01308">
        <w:trPr>
          <w:trHeight w:val="585"/>
        </w:trPr>
        <w:tc>
          <w:tcPr>
            <w:tcW w:w="2041" w:type="dxa"/>
            <w:tcBorders>
              <w:top w:val="nil"/>
            </w:tcBorders>
          </w:tcPr>
          <w:p w:rsidR="00D01308" w:rsidRP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</w:tcBorders>
          </w:tcPr>
          <w:p w:rsidR="00D01308" w:rsidRPr="00D01308" w:rsidRDefault="00D01308" w:rsidP="00D01308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Чтение художественной литературы: В.Рождественский «Подорожник». Беседа: «Такие разные букашки». Дидактическая игра «Зоологическое лото». Рисование «Какие бывают насекомые».</w:t>
            </w:r>
          </w:p>
        </w:tc>
        <w:tc>
          <w:tcPr>
            <w:tcW w:w="1640" w:type="dxa"/>
            <w:gridSpan w:val="5"/>
          </w:tcPr>
          <w:p w:rsidR="00D01308" w:rsidRP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01308" w:rsidTr="00464832">
        <w:trPr>
          <w:trHeight w:val="765"/>
        </w:trPr>
        <w:tc>
          <w:tcPr>
            <w:tcW w:w="2041" w:type="dxa"/>
          </w:tcPr>
          <w:p w:rsidR="00D01308" w:rsidRP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</w:t>
            </w:r>
          </w:p>
        </w:tc>
        <w:tc>
          <w:tcPr>
            <w:tcW w:w="5743" w:type="dxa"/>
          </w:tcPr>
          <w:p w:rsidR="00D01308" w:rsidRDefault="00D01308" w:rsidP="00D01308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*написание конспектов</w:t>
            </w:r>
          </w:p>
          <w:p w:rsidR="00D01308" w:rsidRDefault="00D01308" w:rsidP="00D01308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*Советы и рекомендации в родительский уголок</w:t>
            </w:r>
          </w:p>
          <w:p w:rsidR="00D01308" w:rsidRDefault="00D01308" w:rsidP="00D01308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*Оформление выставки</w:t>
            </w:r>
          </w:p>
          <w:p w:rsidR="00D01308" w:rsidRDefault="00D01308" w:rsidP="00D01308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*Подведение итогов</w:t>
            </w:r>
          </w:p>
          <w:p w:rsidR="00D01308" w:rsidRPr="00D01308" w:rsidRDefault="00D01308" w:rsidP="00D01308">
            <w:pPr>
              <w:tabs>
                <w:tab w:val="left" w:pos="6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*Написание отчета о проделанной работе</w:t>
            </w:r>
          </w:p>
        </w:tc>
        <w:tc>
          <w:tcPr>
            <w:tcW w:w="1640" w:type="dxa"/>
            <w:gridSpan w:val="5"/>
          </w:tcPr>
          <w:p w:rsidR="00D01308" w:rsidRDefault="00D01308" w:rsidP="00D01308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08" w:rsidRDefault="00D01308" w:rsidP="00D0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08" w:rsidRPr="00D01308" w:rsidRDefault="00D01308" w:rsidP="00D0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64832" w:rsidRDefault="00464832" w:rsidP="00D01308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464832" w:rsidRDefault="00464832" w:rsidP="00D01308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464832" w:rsidRDefault="00464832" w:rsidP="00D01308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308">
        <w:rPr>
          <w:rFonts w:ascii="Times New Roman" w:hAnsi="Times New Roman" w:cs="Times New Roman"/>
          <w:b/>
          <w:sz w:val="28"/>
          <w:szCs w:val="28"/>
        </w:rPr>
        <w:t>Отчет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308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1308">
        <w:rPr>
          <w:rFonts w:ascii="Times New Roman" w:hAnsi="Times New Roman" w:cs="Times New Roman"/>
          <w:b/>
          <w:sz w:val="28"/>
          <w:szCs w:val="28"/>
        </w:rPr>
        <w:t>деланной работе.</w:t>
      </w:r>
    </w:p>
    <w:p w:rsidR="00D01308" w:rsidRDefault="00D01308" w:rsidP="00D01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диагностику по безопасности дошкольника, я поняла, что необходимо провести работу по этой теме. Для работы по данной теме я подобрала методическую литературу, была создана картотека подвижных, дидактических игр, Наглядные пособия, информация для родителей.  Формы работы различны: Рассматривание иллюстраций и плакатов, чтение художественной литературы и беседы, рисование-моделирование, аппликация –конструирование, просмотр мультфильмов, презентации, игры подвижные, сюжетно-ролевые, словесные и дидактические.</w:t>
      </w:r>
    </w:p>
    <w:p w:rsidR="00D01308" w:rsidRDefault="00D01308" w:rsidP="00D01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 в работе с детьми проводится работа с родителями: метод опроса и анкетирования; в виде папок-передвижек и стендов, также родительские собрания и консультации.</w:t>
      </w:r>
    </w:p>
    <w:p w:rsidR="00D01308" w:rsidRDefault="00D01308" w:rsidP="00D01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по безопасности привлекаются такие специалисты детского сада как, музыкальный руководитель, физкультурный работник, психолог, учитель-логопед, методический работник, а также приглашаются работники пожарной охраны.</w:t>
      </w:r>
    </w:p>
    <w:p w:rsidR="00D01308" w:rsidRDefault="00D01308" w:rsidP="00D01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темы проводится заключительная игра-занятие.</w:t>
      </w:r>
    </w:p>
    <w:p w:rsidR="00D01308" w:rsidRDefault="00D01308" w:rsidP="00D01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дети в игровой, более им доступной форме, закрепляют знакомые им уже знания и  с интересом знакомятся с новым материалом.</w:t>
      </w: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Pr="004B12D5" w:rsidRDefault="00D01308" w:rsidP="004B12D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B12D5">
        <w:rPr>
          <w:rFonts w:ascii="Times New Roman" w:hAnsi="Times New Roman" w:cs="Times New Roman"/>
          <w:b/>
          <w:i/>
          <w:sz w:val="44"/>
          <w:szCs w:val="44"/>
        </w:rPr>
        <w:t>План работы по самообразованию по теме: «Безопасность дошкольника»  с детьми</w:t>
      </w:r>
      <w:r w:rsidR="004B12D5" w:rsidRPr="004B12D5">
        <w:rPr>
          <w:rFonts w:ascii="Times New Roman" w:hAnsi="Times New Roman" w:cs="Times New Roman"/>
          <w:b/>
          <w:i/>
          <w:sz w:val="44"/>
          <w:szCs w:val="44"/>
        </w:rPr>
        <w:t xml:space="preserve"> старшего дошкольного возраста.</w:t>
      </w:r>
    </w:p>
    <w:p w:rsidR="00D01308" w:rsidRPr="00D01308" w:rsidRDefault="00D01308" w:rsidP="00D01308">
      <w:pPr>
        <w:rPr>
          <w:rFonts w:ascii="Times New Roman" w:hAnsi="Times New Roman" w:cs="Times New Roman"/>
          <w:sz w:val="44"/>
          <w:szCs w:val="44"/>
        </w:rPr>
      </w:pPr>
    </w:p>
    <w:p w:rsidR="00D01308" w:rsidRPr="00D01308" w:rsidRDefault="00D01308" w:rsidP="00D01308">
      <w:pPr>
        <w:rPr>
          <w:rFonts w:ascii="Times New Roman" w:hAnsi="Times New Roman" w:cs="Times New Roman"/>
          <w:sz w:val="44"/>
          <w:szCs w:val="44"/>
        </w:rPr>
      </w:pPr>
    </w:p>
    <w:p w:rsidR="00D01308" w:rsidRPr="00D01308" w:rsidRDefault="00D01308" w:rsidP="00D01308">
      <w:pPr>
        <w:rPr>
          <w:rFonts w:ascii="Times New Roman" w:hAnsi="Times New Roman" w:cs="Times New Roman"/>
          <w:sz w:val="44"/>
          <w:szCs w:val="44"/>
        </w:rPr>
      </w:pPr>
    </w:p>
    <w:p w:rsidR="00D01308" w:rsidRPr="00D01308" w:rsidRDefault="00D01308" w:rsidP="00D01308">
      <w:pPr>
        <w:rPr>
          <w:rFonts w:ascii="Times New Roman" w:hAnsi="Times New Roman" w:cs="Times New Roman"/>
          <w:sz w:val="44"/>
          <w:szCs w:val="44"/>
        </w:rPr>
      </w:pPr>
    </w:p>
    <w:p w:rsidR="00D01308" w:rsidRPr="00D01308" w:rsidRDefault="00D01308" w:rsidP="00D01308">
      <w:pPr>
        <w:rPr>
          <w:rFonts w:ascii="Times New Roman" w:hAnsi="Times New Roman" w:cs="Times New Roman"/>
          <w:sz w:val="44"/>
          <w:szCs w:val="44"/>
        </w:rPr>
      </w:pPr>
    </w:p>
    <w:p w:rsidR="00D01308" w:rsidRPr="00D01308" w:rsidRDefault="00D01308" w:rsidP="00D01308">
      <w:pPr>
        <w:rPr>
          <w:rFonts w:ascii="Times New Roman" w:hAnsi="Times New Roman" w:cs="Times New Roman"/>
          <w:sz w:val="44"/>
          <w:szCs w:val="44"/>
        </w:rPr>
      </w:pPr>
    </w:p>
    <w:p w:rsidR="00D01308" w:rsidRDefault="00D01308" w:rsidP="00D01308">
      <w:pPr>
        <w:rPr>
          <w:rFonts w:ascii="Times New Roman" w:hAnsi="Times New Roman" w:cs="Times New Roman"/>
          <w:sz w:val="44"/>
          <w:szCs w:val="44"/>
        </w:rPr>
      </w:pPr>
    </w:p>
    <w:p w:rsidR="00D01308" w:rsidRPr="004B12D5" w:rsidRDefault="00D01308" w:rsidP="00D01308">
      <w:pPr>
        <w:tabs>
          <w:tab w:val="left" w:pos="526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4B12D5">
        <w:rPr>
          <w:rFonts w:ascii="Times New Roman" w:hAnsi="Times New Roman" w:cs="Times New Roman"/>
          <w:i/>
          <w:sz w:val="28"/>
          <w:szCs w:val="28"/>
        </w:rPr>
        <w:t xml:space="preserve"> Воспитатель речевой группы </w:t>
      </w:r>
    </w:p>
    <w:p w:rsidR="00D01308" w:rsidRPr="004B12D5" w:rsidRDefault="00D01308" w:rsidP="00D01308">
      <w:pPr>
        <w:tabs>
          <w:tab w:val="left" w:pos="5265"/>
        </w:tabs>
        <w:rPr>
          <w:rFonts w:ascii="Times New Roman" w:hAnsi="Times New Roman" w:cs="Times New Roman"/>
          <w:i/>
          <w:sz w:val="28"/>
          <w:szCs w:val="28"/>
        </w:rPr>
      </w:pPr>
      <w:r w:rsidRPr="004B12D5">
        <w:rPr>
          <w:rFonts w:ascii="Times New Roman" w:hAnsi="Times New Roman" w:cs="Times New Roman"/>
          <w:i/>
          <w:sz w:val="28"/>
          <w:szCs w:val="28"/>
        </w:rPr>
        <w:tab/>
        <w:t xml:space="preserve">        Федоренко С.А.</w:t>
      </w:r>
    </w:p>
    <w:p w:rsidR="00D01308" w:rsidRP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P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Default="00D01308" w:rsidP="00D01308">
      <w:pPr>
        <w:rPr>
          <w:rFonts w:ascii="Times New Roman" w:hAnsi="Times New Roman" w:cs="Times New Roman"/>
          <w:sz w:val="28"/>
          <w:szCs w:val="28"/>
        </w:rPr>
      </w:pPr>
    </w:p>
    <w:p w:rsidR="00D01308" w:rsidRPr="00D01308" w:rsidRDefault="00D01308" w:rsidP="00D01308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B12D5">
        <w:rPr>
          <w:rFonts w:ascii="Times New Roman" w:hAnsi="Times New Roman" w:cs="Times New Roman"/>
          <w:i/>
          <w:sz w:val="28"/>
          <w:szCs w:val="28"/>
        </w:rPr>
        <w:t>2015-2016гг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01308" w:rsidRPr="00D01308" w:rsidSect="0060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D69" w:rsidRDefault="00094D69" w:rsidP="00D01308">
      <w:pPr>
        <w:spacing w:after="0" w:line="240" w:lineRule="auto"/>
      </w:pPr>
      <w:r>
        <w:separator/>
      </w:r>
    </w:p>
  </w:endnote>
  <w:endnote w:type="continuationSeparator" w:id="1">
    <w:p w:rsidR="00094D69" w:rsidRDefault="00094D69" w:rsidP="00D0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D69" w:rsidRDefault="00094D69" w:rsidP="00D01308">
      <w:pPr>
        <w:spacing w:after="0" w:line="240" w:lineRule="auto"/>
      </w:pPr>
      <w:r>
        <w:separator/>
      </w:r>
    </w:p>
  </w:footnote>
  <w:footnote w:type="continuationSeparator" w:id="1">
    <w:p w:rsidR="00094D69" w:rsidRDefault="00094D69" w:rsidP="00D01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02D33"/>
    <w:multiLevelType w:val="hybridMultilevel"/>
    <w:tmpl w:val="8E74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308"/>
    <w:rsid w:val="00094D69"/>
    <w:rsid w:val="000E7D17"/>
    <w:rsid w:val="001A5BBB"/>
    <w:rsid w:val="001E0736"/>
    <w:rsid w:val="003F6D67"/>
    <w:rsid w:val="00464832"/>
    <w:rsid w:val="004A3471"/>
    <w:rsid w:val="004B12D5"/>
    <w:rsid w:val="005060CF"/>
    <w:rsid w:val="005A7D7A"/>
    <w:rsid w:val="00606DC2"/>
    <w:rsid w:val="009354D6"/>
    <w:rsid w:val="00AC6277"/>
    <w:rsid w:val="00B925A0"/>
    <w:rsid w:val="00C11D3F"/>
    <w:rsid w:val="00C21B59"/>
    <w:rsid w:val="00D01308"/>
    <w:rsid w:val="00DB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1308"/>
  </w:style>
  <w:style w:type="paragraph" w:styleId="a6">
    <w:name w:val="footer"/>
    <w:basedOn w:val="a"/>
    <w:link w:val="a7"/>
    <w:uiPriority w:val="99"/>
    <w:semiHidden/>
    <w:unhideWhenUsed/>
    <w:rsid w:val="00D0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1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04D3-7979-4D1E-A0A8-63A8FE3B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694</Words>
  <Characters>3959</Characters>
  <Application>Microsoft Office Word</Application>
  <DocSecurity>0</DocSecurity>
  <Lines>32</Lines>
  <Paragraphs>9</Paragraphs>
  <ScaleCrop>false</ScaleCrop>
  <Company>Grizli777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2015-10-04T04:21:00Z</dcterms:created>
  <dcterms:modified xsi:type="dcterms:W3CDTF">2015-10-08T01:24:00Z</dcterms:modified>
</cp:coreProperties>
</file>