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57" w:rsidRDefault="00BD5357" w:rsidP="00CB7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Самообразование.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«Нетрадиционное использование здоровьесберегающих технологий в физическом воспитании и оздоровлении дошкольников»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создание комплексной системы физкультурно-оздоровительной работы с детьми, направленной на сохранение и укрепление здоровья детей, формирование у родителей и воспитанников ответственности в деле сохранения собственного здоровья.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охрана и укрепление здоровья детей, совершенствование их физического развития, повышение сопротивляемости защитных свойств организма;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у детей и родителей осознанного отношения к своему здоровью;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привлечение родителей к организации оздоровительной работы с детьми.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  <w:r w:rsid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 литературы, беседа с м/с, родителями.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Наблюдение за поведением детей и состоянием здоровья в повседневной жизни.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Сентябрь.</w:t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уровня физического развития.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часто болеющих детей, выявление физической подготовленности и двигательных навыков.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Октябрь. </w:t>
      </w:r>
      <w:r w:rsidR="00CB78FF" w:rsidRPr="00CB78FF">
        <w:rPr>
          <w:rFonts w:ascii="Times New Roman" w:hAnsi="Times New Roman" w:cs="Times New Roman"/>
          <w:b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b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 эффективного закаливания,</w:t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своения самомассажами, гимнастиками;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спортивные игры и соревнования.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</w:p>
    <w:p w:rsidR="00BD5357" w:rsidRDefault="00BD5357" w:rsidP="00CB7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357" w:rsidRDefault="00BD5357" w:rsidP="00CB7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FF" w:rsidRDefault="00CB78FF" w:rsidP="00CB78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8F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Ноябрь, декабрь. </w:t>
      </w:r>
      <w:r w:rsidRPr="00CB78FF">
        <w:rPr>
          <w:rFonts w:ascii="Times New Roman" w:hAnsi="Times New Roman" w:cs="Times New Roman"/>
          <w:b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Коррекционная работа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игры для формирования правильной осанки,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игры по профилактике плоскостопия.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b/>
          <w:sz w:val="28"/>
          <w:szCs w:val="28"/>
        </w:rPr>
        <w:br/>
      </w:r>
      <w:r w:rsidRP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Январь- февраль.</w:t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представлений о ЗОЖ</w:t>
      </w:r>
      <w:r w:rsidR="00F050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представлений о строении собственного тела, назначении органов</w:t>
      </w:r>
      <w:proofErr w:type="gramStart"/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представлений о том, что вредно, что полезно.</w:t>
      </w:r>
    </w:p>
    <w:p w:rsidR="00CB78FF" w:rsidRDefault="00CB78FF" w:rsidP="00CB78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48B" w:rsidRDefault="00CB78FF" w:rsidP="0095548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Март, апрель, май</w:t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</w:rPr>
        <w:br/>
      </w:r>
      <w:r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психогигиенических и психопрофилактических средств и методов. </w:t>
      </w:r>
    </w:p>
    <w:p w:rsidR="0095548B" w:rsidRPr="0095548B" w:rsidRDefault="0095548B" w:rsidP="0095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48B" w:rsidRDefault="0095548B" w:rsidP="00955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48B">
        <w:rPr>
          <w:rFonts w:ascii="Times New Roman" w:hAnsi="Times New Roman" w:cs="Times New Roman"/>
          <w:sz w:val="28"/>
          <w:szCs w:val="28"/>
        </w:rPr>
        <w:t>элементы аутотренинга и релаксации;</w:t>
      </w:r>
    </w:p>
    <w:p w:rsidR="0095548B" w:rsidRPr="0095548B" w:rsidRDefault="0095548B" w:rsidP="00955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FF" w:rsidRPr="0095548B" w:rsidRDefault="0095548B" w:rsidP="00CB7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48B">
        <w:rPr>
          <w:rFonts w:ascii="Times New Roman" w:hAnsi="Times New Roman" w:cs="Times New Roman"/>
          <w:sz w:val="28"/>
          <w:szCs w:val="28"/>
        </w:rPr>
        <w:t>элементы музыкотерапии;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контроль самочувствия ребёнка и своевременная коррекция; </w:t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CB78FF" w:rsidRPr="00CB78FF">
        <w:rPr>
          <w:rFonts w:ascii="Times New Roman" w:hAnsi="Times New Roman" w:cs="Times New Roman"/>
          <w:sz w:val="28"/>
          <w:szCs w:val="28"/>
        </w:rPr>
        <w:br/>
      </w:r>
      <w:r w:rsidR="00FB128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 1 год.</w:t>
      </w:r>
    </w:p>
    <w:p w:rsidR="00CB78FF" w:rsidRDefault="00CB78FF" w:rsidP="00CB78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8FF" w:rsidRPr="00CB78FF" w:rsidRDefault="00CB78FF" w:rsidP="00CB78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B78FF" w:rsidRPr="00CB78FF" w:rsidSect="00F1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8FF"/>
    <w:rsid w:val="001048E6"/>
    <w:rsid w:val="0095548B"/>
    <w:rsid w:val="00BD5357"/>
    <w:rsid w:val="00CB78FF"/>
    <w:rsid w:val="00F0501E"/>
    <w:rsid w:val="00F110B8"/>
    <w:rsid w:val="00F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2015-10-06T03:15:00Z</dcterms:created>
  <dcterms:modified xsi:type="dcterms:W3CDTF">2015-10-09T02:29:00Z</dcterms:modified>
</cp:coreProperties>
</file>