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7B" w:rsidRDefault="00D16E7B" w:rsidP="002D01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111C0" w:rsidRDefault="00DF141F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Консультация для педагогов на тему: «Нетрадиционный метод </w:t>
      </w:r>
      <w:r w:rsidR="002D0136">
        <w:rPr>
          <w:color w:val="000000"/>
          <w:sz w:val="28"/>
          <w:szCs w:val="28"/>
          <w:shd w:val="clear" w:color="auto" w:fill="FFFFFF"/>
        </w:rPr>
        <w:t xml:space="preserve">рисования </w:t>
      </w:r>
      <w:proofErr w:type="spellStart"/>
      <w:proofErr w:type="gramStart"/>
      <w:r w:rsidR="002D0136">
        <w:rPr>
          <w:color w:val="000000"/>
          <w:sz w:val="28"/>
          <w:szCs w:val="28"/>
          <w:shd w:val="clear" w:color="auto" w:fill="FFFFFF"/>
        </w:rPr>
        <w:t>рисования</w:t>
      </w:r>
      <w:proofErr w:type="spellEnd"/>
      <w:proofErr w:type="gramEnd"/>
      <w:r w:rsidR="002D0136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2D0136">
        <w:rPr>
          <w:color w:val="000000"/>
          <w:sz w:val="28"/>
          <w:szCs w:val="28"/>
          <w:shd w:val="clear" w:color="auto" w:fill="FFFFFF"/>
        </w:rPr>
        <w:t>Хэппенинг</w:t>
      </w:r>
      <w:proofErr w:type="spellEnd"/>
      <w:r w:rsidR="002D0136">
        <w:rPr>
          <w:color w:val="000000"/>
          <w:sz w:val="28"/>
          <w:szCs w:val="28"/>
          <w:shd w:val="clear" w:color="auto" w:fill="FFFFFF"/>
        </w:rPr>
        <w:t>».</w:t>
      </w:r>
    </w:p>
    <w:p w:rsidR="002D0136" w:rsidRDefault="002D0136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012772" w:rsidRDefault="00012772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Большинство нетрадиционных техник относятся к спонтанному рисованию, когда изображение получается не в результате использования специальных изобразительных приёмов, а как эффект игровой манипуляции</w:t>
      </w:r>
      <w:proofErr w:type="gramStart"/>
      <w:r>
        <w:rPr>
          <w:color w:val="000000"/>
          <w:sz w:val="28"/>
          <w:szCs w:val="28"/>
          <w:shd w:val="clear" w:color="auto" w:fill="FFFFFF"/>
        </w:rPr>
        <w:t>.Т</w:t>
      </w:r>
      <w:proofErr w:type="gramEnd"/>
      <w:r>
        <w:rPr>
          <w:color w:val="000000"/>
          <w:sz w:val="28"/>
          <w:szCs w:val="28"/>
          <w:shd w:val="clear" w:color="auto" w:fill="FFFFFF"/>
        </w:rPr>
        <w:t>акой способ нетрадиционного изображения можно назвать "хэппенинг" (в переводе с английского "случаться").</w:t>
      </w:r>
      <w:r>
        <w:rPr>
          <w:rStyle w:val="c2"/>
          <w:color w:val="000000"/>
          <w:sz w:val="28"/>
          <w:szCs w:val="28"/>
          <w:shd w:val="clear" w:color="auto" w:fill="FFFFFF"/>
        </w:rPr>
        <w:t>Х</w:t>
      </w:r>
      <w:r w:rsidR="00DF141F">
        <w:rPr>
          <w:rStyle w:val="c2"/>
          <w:color w:val="000000"/>
          <w:sz w:val="28"/>
          <w:szCs w:val="28"/>
          <w:shd w:val="clear" w:color="auto" w:fill="FFFFFF"/>
        </w:rPr>
        <w:t>э</w:t>
      </w:r>
      <w:r>
        <w:rPr>
          <w:rStyle w:val="c2"/>
          <w:color w:val="000000"/>
          <w:sz w:val="28"/>
          <w:szCs w:val="28"/>
          <w:shd w:val="clear" w:color="auto" w:fill="FFFFFF"/>
        </w:rPr>
        <w:t>ппенинг - форма современного искусства, представляющая собой действия, события или ситуации, происходящие при участии художников, но не контролируемые им полностью. Хэппенинг обычно включает в себя импровизацию и не имеет чёткого сценария.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При нём неизвестно, какое получится изображение, он заведомо успешен по результату, те</w:t>
      </w:r>
      <w:r w:rsidRPr="00012772">
        <w:rPr>
          <w:color w:val="000000"/>
          <w:sz w:val="28"/>
          <w:szCs w:val="28"/>
          <w:shd w:val="clear" w:color="auto" w:fill="FFFFFF"/>
        </w:rPr>
        <w:t>м самым усиливает интерес детей к изобразительной деятельности.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               В раннем возрасте доступен такой вид хэппенинга как рисование пальчиками. Это способ </w:t>
      </w:r>
      <w:proofErr w:type="spellStart"/>
      <w:r>
        <w:rPr>
          <w:rStyle w:val="c2"/>
          <w:color w:val="000000"/>
          <w:sz w:val="28"/>
          <w:szCs w:val="28"/>
          <w:shd w:val="clear" w:color="auto" w:fill="FFFFFF"/>
        </w:rPr>
        <w:t>примакивания</w:t>
      </w:r>
      <w:proofErr w:type="spell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пальцев руки к </w:t>
      </w:r>
      <w:proofErr w:type="spellStart"/>
      <w:r>
        <w:rPr>
          <w:rStyle w:val="c2"/>
          <w:color w:val="000000"/>
          <w:sz w:val="28"/>
          <w:szCs w:val="28"/>
          <w:shd w:val="clear" w:color="auto" w:fill="FFFFFF"/>
        </w:rPr>
        <w:t>к</w:t>
      </w:r>
      <w:proofErr w:type="spell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поверхности бумаги разными способами (кончиками пальцев ставим точки, проводим пальчиками линии, прикладываем пальчики (раскрасим 1 - 2 пальчика и приложим их к бумаге - получатся звёздочки, деревья), соберём пальчики в пучок - получатся цветы и снежинки).</w:t>
      </w:r>
    </w:p>
    <w:p w:rsidR="00012772" w:rsidRDefault="00012772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Рисуем кулачком: со стороны большого пальца выйдут розы, улитки, ракушки.</w:t>
      </w:r>
    </w:p>
    <w:p w:rsidR="00012772" w:rsidRDefault="00012772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Рисуем полураскрытым кулачком: можем нарисовать радугу, бананы.</w:t>
      </w:r>
    </w:p>
    <w:p w:rsidR="00012772" w:rsidRDefault="00012772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Освоив живопись пальцами, попробуйте рисовать ладошками или ногами на листе.</w:t>
      </w:r>
    </w:p>
    <w:p w:rsidR="00012772" w:rsidRDefault="00012772" w:rsidP="00012772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Ладошкой можно мазать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рисовать и печатать любые абстракции, наслаждаясь цветом или создавать сюжетные картины. По - разному поворачивая ручки, и</w:t>
      </w:r>
      <w:r>
        <w:rPr>
          <w:color w:val="000000"/>
          <w:sz w:val="28"/>
          <w:szCs w:val="28"/>
          <w:shd w:val="clear" w:color="auto" w:fill="FFFFFF"/>
        </w:rPr>
        <w:t xml:space="preserve"> дорисовывая к отпечаткам недостающие элементы, можно воплотить любые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задумки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rStyle w:val="c2"/>
          <w:color w:val="000000"/>
          <w:sz w:val="28"/>
          <w:szCs w:val="28"/>
          <w:shd w:val="clear" w:color="auto" w:fill="FFFFFF"/>
        </w:rPr>
        <w:t>Л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>адошка</w:t>
      </w:r>
      <w:proofErr w:type="spellEnd"/>
      <w:r>
        <w:rPr>
          <w:rStyle w:val="c2"/>
          <w:color w:val="000000"/>
          <w:sz w:val="28"/>
          <w:szCs w:val="28"/>
          <w:shd w:val="clear" w:color="auto" w:fill="FFFFFF"/>
        </w:rPr>
        <w:t>, с разведёнными пальчиками, смотрящими вниз, позволит увидеть в рисунке осьминога, если дорисовать ему глаза и рот.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С помощью отпечатков ладошек, сделанных по кругу,можно изобразить солнышко и цветок, дорисовав сердцевину.</w:t>
      </w:r>
      <w:r>
        <w:rPr>
          <w:color w:val="000000"/>
          <w:sz w:val="28"/>
          <w:szCs w:val="28"/>
          <w:shd w:val="clear" w:color="auto" w:fill="FFFFFF"/>
        </w:rPr>
        <w:t>В раннем возрасте доступен такой вид хэппенинга как рисование на подносе. Насыпьте слой манки толщиной 2 - 3 миллиметра на поднос, разровняйте. Проводя пальцем по манке, можно изобразить геометрические фигуры, солнышко, цветок и т. д.</w:t>
      </w:r>
    </w:p>
    <w:p w:rsidR="00012772" w:rsidRPr="00012772" w:rsidRDefault="00012772" w:rsidP="00012772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Польза от рисования пальчиками:</w:t>
      </w:r>
    </w:p>
    <w:p w:rsidR="00012772" w:rsidRPr="00012772" w:rsidRDefault="00012772" w:rsidP="0001277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13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развивают мелкую моторику, что способствует развитию речи.</w:t>
      </w:r>
    </w:p>
    <w:p w:rsidR="00012772" w:rsidRPr="00012772" w:rsidRDefault="00012772" w:rsidP="0001277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13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тактильной чувствительности. Это новые ощущения при макании пальчика в краску, при ведении пальчиком по различным поверхностям для рисования.</w:t>
      </w:r>
    </w:p>
    <w:p w:rsidR="00012772" w:rsidRPr="00012772" w:rsidRDefault="00012772" w:rsidP="0001277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13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Осознание ребёнком собственного тела.</w:t>
      </w:r>
    </w:p>
    <w:p w:rsidR="00012772" w:rsidRPr="00012772" w:rsidRDefault="00012772" w:rsidP="0001277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Раннее развитие творческих способностей.Развитие ловкости пальцев и кистей рук.</w:t>
      </w: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Раскрашивая пальчиком изображение, малыш учится чувствовать границы.</w:t>
      </w:r>
    </w:p>
    <w:p w:rsidR="00012772" w:rsidRPr="00012772" w:rsidRDefault="00012772" w:rsidP="0001277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представлений о цвете.</w:t>
      </w:r>
    </w:p>
    <w:p w:rsidR="00012772" w:rsidRPr="00012772" w:rsidRDefault="00012772" w:rsidP="0001277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воображения и образного мышления.</w:t>
      </w:r>
    </w:p>
    <w:p w:rsidR="00012772" w:rsidRPr="00012772" w:rsidRDefault="00012772" w:rsidP="00012772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личностно-ориентированные технологии обеспечивают условия для развития индивидуальности ребенка раннего возраста, максимально развивают индивидуальные познавательные способности ребенка раннего возраста на основе имеющегося у него жизненного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опыта.</w:t>
      </w:r>
    </w:p>
    <w:p w:rsidR="00012772" w:rsidRDefault="005E4B2E">
      <w:r>
        <w:rPr>
          <w:noProof/>
          <w:lang w:eastAsia="ru-RU"/>
        </w:rPr>
        <w:drawing>
          <wp:inline distT="0" distB="0" distL="0" distR="0">
            <wp:extent cx="2657704" cy="3673105"/>
            <wp:effectExtent l="19050" t="0" r="9296" b="0"/>
            <wp:docPr id="1" name="Рисунок 0" descr="IMG_20200225_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556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28" cy="36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0341" cy="3667023"/>
            <wp:effectExtent l="19050" t="0" r="0" b="0"/>
            <wp:docPr id="2" name="Рисунок 1" descr="IMG_20200225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55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23" cy="36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99" w:rsidRDefault="005B6299">
      <w:r>
        <w:rPr>
          <w:noProof/>
          <w:lang w:eastAsia="ru-RU"/>
        </w:rPr>
        <w:drawing>
          <wp:inline distT="0" distB="0" distL="0" distR="0">
            <wp:extent cx="2140728" cy="2854228"/>
            <wp:effectExtent l="19050" t="0" r="0" b="0"/>
            <wp:docPr id="4" name="Рисунок 3" descr="IMG_20200225_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556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02" cy="28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2882823"/>
            <wp:effectExtent l="19050" t="0" r="9525" b="0"/>
            <wp:docPr id="5" name="Рисунок 4" descr="IMG_20200225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556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0" cy="28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99" w:rsidRDefault="005B6299">
      <w:r>
        <w:rPr>
          <w:noProof/>
          <w:lang w:eastAsia="ru-RU"/>
        </w:rPr>
        <w:lastRenderedPageBreak/>
        <w:drawing>
          <wp:inline distT="0" distB="0" distL="0" distR="0">
            <wp:extent cx="2914655" cy="3886102"/>
            <wp:effectExtent l="19050" t="0" r="0" b="0"/>
            <wp:docPr id="6" name="Рисунок 5" descr="IMG_20200225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609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37" cy="388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1000" cy="3894563"/>
            <wp:effectExtent l="19050" t="0" r="0" b="0"/>
            <wp:docPr id="7" name="Рисунок 6" descr="IMG_20200225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61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8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99" w:rsidRDefault="005B629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10840" cy="3828329"/>
            <wp:effectExtent l="0" t="0" r="0" b="0"/>
            <wp:docPr id="8" name="Рисунок 7" descr="IMG_20200225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61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40" cy="383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1790" cy="3855617"/>
            <wp:effectExtent l="0" t="0" r="0" b="0"/>
            <wp:docPr id="10" name="Рисунок 9" descr="IMG_20200225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611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14" cy="387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B6299" w:rsidRDefault="005B6299">
      <w:pPr>
        <w:rPr>
          <w:noProof/>
          <w:lang w:eastAsia="ru-RU"/>
        </w:rPr>
      </w:pPr>
    </w:p>
    <w:p w:rsidR="005B6299" w:rsidRDefault="005B6299">
      <w:pPr>
        <w:rPr>
          <w:noProof/>
          <w:lang w:eastAsia="ru-RU"/>
        </w:rPr>
      </w:pPr>
    </w:p>
    <w:p w:rsidR="005B6299" w:rsidRDefault="005B6299">
      <w:pPr>
        <w:rPr>
          <w:noProof/>
          <w:lang w:eastAsia="ru-RU"/>
        </w:rPr>
      </w:pPr>
    </w:p>
    <w:p w:rsidR="005B6299" w:rsidRDefault="005B6299">
      <w:pPr>
        <w:rPr>
          <w:noProof/>
          <w:lang w:eastAsia="ru-RU"/>
        </w:rPr>
      </w:pPr>
    </w:p>
    <w:p w:rsidR="005B6299" w:rsidRDefault="005B629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6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Рисование штампиом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комоче</w:t>
      </w:r>
      <w:r w:rsidRPr="005B6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бумаги»</w:t>
      </w:r>
    </w:p>
    <w:p w:rsidR="00FD2C67" w:rsidRDefault="00FD2C6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2450" cy="4123156"/>
            <wp:effectExtent l="19050" t="0" r="0" b="0"/>
            <wp:docPr id="11" name="Рисунок 10" descr="IMG_20200211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1_093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12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67" w:rsidRPr="005B6299" w:rsidRDefault="00FD2C6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5625" cy="4127390"/>
            <wp:effectExtent l="19050" t="0" r="9525" b="0"/>
            <wp:docPr id="12" name="Рисунок 11" descr="IMG_20200211_0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1_0930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433" cy="413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99" w:rsidRDefault="005B6299">
      <w:pPr>
        <w:rPr>
          <w:noProof/>
          <w:lang w:eastAsia="ru-RU"/>
        </w:rPr>
      </w:pPr>
    </w:p>
    <w:p w:rsidR="00E41875" w:rsidRPr="00E41875" w:rsidRDefault="00E418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18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Рисование пальчиком.</w:t>
      </w:r>
    </w:p>
    <w:p w:rsidR="005B6299" w:rsidRDefault="00E41875">
      <w:r w:rsidRPr="00E41875">
        <w:rPr>
          <w:noProof/>
          <w:lang w:eastAsia="ru-RU"/>
        </w:rPr>
        <w:drawing>
          <wp:inline distT="0" distB="0" distL="0" distR="0">
            <wp:extent cx="5276850" cy="3957496"/>
            <wp:effectExtent l="19050" t="0" r="0" b="0"/>
            <wp:docPr id="3" name="Рисунок 10" descr="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843" cy="39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75" w:rsidRDefault="00E41875">
      <w:r w:rsidRPr="00E41875">
        <w:rPr>
          <w:noProof/>
          <w:lang w:eastAsia="ru-RU"/>
        </w:rPr>
        <w:drawing>
          <wp:inline distT="0" distB="0" distL="0" distR="0">
            <wp:extent cx="5384991" cy="4038600"/>
            <wp:effectExtent l="19050" t="0" r="6159" b="0"/>
            <wp:docPr id="9" name="Рисунок 11" descr="DSC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60" cy="40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875" w:rsidSect="00251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753"/>
    <w:multiLevelType w:val="multilevel"/>
    <w:tmpl w:val="4638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A0759"/>
    <w:multiLevelType w:val="multilevel"/>
    <w:tmpl w:val="3694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D40B09"/>
    <w:multiLevelType w:val="multilevel"/>
    <w:tmpl w:val="3376A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421C23"/>
    <w:multiLevelType w:val="multilevel"/>
    <w:tmpl w:val="39BA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070"/>
    <w:rsid w:val="00012772"/>
    <w:rsid w:val="00027BA7"/>
    <w:rsid w:val="000E1B57"/>
    <w:rsid w:val="002518AD"/>
    <w:rsid w:val="002D0136"/>
    <w:rsid w:val="00330558"/>
    <w:rsid w:val="004D45CF"/>
    <w:rsid w:val="005B6299"/>
    <w:rsid w:val="005E4B2E"/>
    <w:rsid w:val="007111C0"/>
    <w:rsid w:val="007B141C"/>
    <w:rsid w:val="00871070"/>
    <w:rsid w:val="008E43E6"/>
    <w:rsid w:val="00D16E7B"/>
    <w:rsid w:val="00DF141F"/>
    <w:rsid w:val="00E41875"/>
    <w:rsid w:val="00EB42E2"/>
    <w:rsid w:val="00FD2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12772"/>
  </w:style>
  <w:style w:type="character" w:customStyle="1" w:styleId="c2">
    <w:name w:val="c2"/>
    <w:basedOn w:val="a0"/>
    <w:rsid w:val="00012772"/>
  </w:style>
  <w:style w:type="paragraph" w:customStyle="1" w:styleId="c3">
    <w:name w:val="c3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12772"/>
  </w:style>
  <w:style w:type="paragraph" w:styleId="a3">
    <w:name w:val="Balloon Text"/>
    <w:basedOn w:val="a"/>
    <w:link w:val="a4"/>
    <w:uiPriority w:val="99"/>
    <w:semiHidden/>
    <w:unhideWhenUsed/>
    <w:rsid w:val="005E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9</cp:revision>
  <dcterms:created xsi:type="dcterms:W3CDTF">2020-02-24T14:30:00Z</dcterms:created>
  <dcterms:modified xsi:type="dcterms:W3CDTF">2020-02-27T06:51:00Z</dcterms:modified>
</cp:coreProperties>
</file>