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801" w:rsidRDefault="00FD1801" w:rsidP="00FD18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068">
        <w:rPr>
          <w:rFonts w:ascii="Times New Roman" w:hAnsi="Times New Roman" w:cs="Times New Roman"/>
          <w:b/>
          <w:sz w:val="28"/>
          <w:szCs w:val="28"/>
        </w:rPr>
        <w:t xml:space="preserve">Организация развивающей предметно-пространственной  среды в </w:t>
      </w:r>
      <w:r w:rsidR="002B7068" w:rsidRPr="002B7068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EE7D54">
        <w:rPr>
          <w:rFonts w:ascii="Times New Roman" w:hAnsi="Times New Roman" w:cs="Times New Roman"/>
          <w:b/>
          <w:sz w:val="28"/>
          <w:szCs w:val="28"/>
        </w:rPr>
        <w:t xml:space="preserve"> «Антошка»</w:t>
      </w:r>
      <w:r w:rsidR="002B7068" w:rsidRPr="002B7068">
        <w:rPr>
          <w:rFonts w:ascii="Times New Roman" w:hAnsi="Times New Roman" w:cs="Times New Roman"/>
          <w:b/>
          <w:sz w:val="28"/>
          <w:szCs w:val="28"/>
        </w:rPr>
        <w:t>.</w:t>
      </w:r>
    </w:p>
    <w:p w:rsidR="00EE7D54" w:rsidRPr="002B7068" w:rsidRDefault="00EE7D54" w:rsidP="00EE7D5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Прикот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О.Ю. </w:t>
      </w:r>
    </w:p>
    <w:p w:rsidR="00FD1801" w:rsidRPr="002B7068" w:rsidRDefault="00FD1801" w:rsidP="00FD180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936"/>
        <w:gridCol w:w="3402"/>
        <w:gridCol w:w="3118"/>
        <w:gridCol w:w="4961"/>
      </w:tblGrid>
      <w:tr w:rsidR="003D000A" w:rsidRPr="002B7068" w:rsidTr="003C5929">
        <w:trPr>
          <w:trHeight w:val="562"/>
        </w:trPr>
        <w:tc>
          <w:tcPr>
            <w:tcW w:w="3936" w:type="dxa"/>
          </w:tcPr>
          <w:p w:rsidR="00FD1801" w:rsidRPr="002B7068" w:rsidRDefault="00FD1801" w:rsidP="001B58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область/целевое назначение</w:t>
            </w:r>
          </w:p>
        </w:tc>
        <w:tc>
          <w:tcPr>
            <w:tcW w:w="3402" w:type="dxa"/>
          </w:tcPr>
          <w:p w:rsidR="003B7009" w:rsidRPr="002B7068" w:rsidRDefault="001105EC" w:rsidP="003B7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Центры активности/</w:t>
            </w:r>
            <w:r w:rsidR="003B70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предметное наполнение</w:t>
            </w:r>
          </w:p>
        </w:tc>
        <w:tc>
          <w:tcPr>
            <w:tcW w:w="3118" w:type="dxa"/>
          </w:tcPr>
          <w:p w:rsidR="00FD1801" w:rsidRPr="002B7068" w:rsidRDefault="00FD1801" w:rsidP="001B58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организации</w:t>
            </w:r>
          </w:p>
        </w:tc>
        <w:tc>
          <w:tcPr>
            <w:tcW w:w="4961" w:type="dxa"/>
          </w:tcPr>
          <w:p w:rsidR="00FD1801" w:rsidRPr="002B7068" w:rsidRDefault="00FD1801" w:rsidP="001B58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Фото иллюстрация</w:t>
            </w:r>
          </w:p>
        </w:tc>
      </w:tr>
      <w:tr w:rsidR="003D000A" w:rsidRPr="002B7068" w:rsidTr="003C5929">
        <w:trPr>
          <w:trHeight w:val="2359"/>
        </w:trPr>
        <w:tc>
          <w:tcPr>
            <w:tcW w:w="3936" w:type="dxa"/>
          </w:tcPr>
          <w:p w:rsidR="00FD1801" w:rsidRPr="002B7068" w:rsidRDefault="00FD1801" w:rsidP="001B5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46" w:rsidRPr="002B7068" w:rsidRDefault="007D5446" w:rsidP="003C5929">
            <w:pPr>
              <w:pStyle w:val="Style28"/>
              <w:widowControl/>
              <w:spacing w:line="317" w:lineRule="exact"/>
              <w:ind w:left="284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  <w:r w:rsidRPr="002B7068"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  <w:t>«СОЦИАЛЬНО-КОММУНИКАТИВНОЕ</w:t>
            </w:r>
          </w:p>
          <w:p w:rsidR="007D5446" w:rsidRDefault="007D5446" w:rsidP="003C5929">
            <w:pPr>
              <w:pStyle w:val="Style28"/>
              <w:widowControl/>
              <w:spacing w:line="317" w:lineRule="exact"/>
              <w:ind w:left="284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  <w:r w:rsidRPr="002B7068"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  <w:t>РАЗВИТИЕ»</w:t>
            </w:r>
          </w:p>
          <w:p w:rsidR="00AD3095" w:rsidRDefault="00AD3095" w:rsidP="003C5929">
            <w:pPr>
              <w:pStyle w:val="Style28"/>
              <w:widowControl/>
              <w:spacing w:line="317" w:lineRule="exact"/>
              <w:ind w:left="284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</w:p>
          <w:p w:rsidR="00AD3095" w:rsidRDefault="00AD3095" w:rsidP="003C5929">
            <w:pPr>
              <w:pStyle w:val="c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284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Формировать, конкретизировать, обогащать первоначальные представления о себе, о членах семьи, о внешних проявлениях мужчин и женщин (одежда, отдельные аксессуары, телосложение), помещениях, деятельности взрослых в детском саду.</w:t>
            </w:r>
          </w:p>
          <w:p w:rsidR="00AD3095" w:rsidRDefault="00AD3095" w:rsidP="003C5929">
            <w:pPr>
              <w:pStyle w:val="c9"/>
              <w:shd w:val="clear" w:color="auto" w:fill="FFFFFF"/>
              <w:spacing w:before="0" w:beforeAutospacing="0" w:after="0" w:afterAutospacing="0"/>
              <w:ind w:left="284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• Формировать дифференцированные представления: о собственной половой принадлежности, об отдельных средствах цивилизации (транспорт, </w:t>
            </w:r>
            <w:r>
              <w:rPr>
                <w:rStyle w:val="c0"/>
                <w:color w:val="000000"/>
                <w:sz w:val="28"/>
                <w:szCs w:val="28"/>
              </w:rPr>
              <w:lastRenderedPageBreak/>
              <w:t>связь); о различных эмоциональных состояниях (веселье, грусть, страх, обида, огорчение) близких взрослых и детей, об адекватных способах разрешения конфликтных ситуаций; о правилах взаимоотношений с детьми и взрослыми в детском саду и семье.</w:t>
            </w: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• Способствовать проявлению сочувствия, стремления помочь близким людям, сверстникам, работникам детского сада, литературным персонажам; интереса к людям разного возраста и пола; потребности в ориентации на социально одобряемые поступки взрослых как образцы своего поведения.</w:t>
            </w: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• Воспитывать уважение к взрослым людям разного пола, бережное отношение к процессу и результату их труда.</w:t>
            </w: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• Содействовать становлению умений использования элементарных </w:t>
            </w:r>
            <w:r>
              <w:rPr>
                <w:rStyle w:val="c0"/>
                <w:color w:val="000000"/>
                <w:sz w:val="28"/>
                <w:szCs w:val="28"/>
              </w:rPr>
              <w:lastRenderedPageBreak/>
              <w:t>правил поведения в повседневном общении в детском саду и семье (здороваться, прощаться, благодарить, приносить извинения, аккуратно есть, следить за своим внешним видом, замечать собственную неопрятность, во время игр бесконфликтно распределять игрушки, роли, не кричать, не драться).</w:t>
            </w: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• Актуализировать стремление к оказанию помощи в различных видах деятельности (помогать накрывать на стол, протирать в доступных местах пыль во время уборки, собирать цветочные букеты; выносить мусор, нести сумки с продуктами, подавать девочке одежду).</w:t>
            </w: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• Побуждать детей к участию в обсуждении информации на знакомые темы, учить делиться впечатлениями об увиденном, услышанном, высказывать свою точку зрения, логично и понятно строить суждение.</w:t>
            </w: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lastRenderedPageBreak/>
              <w:t>• Продолжать активизировать словарь, необходимый для общения.</w:t>
            </w: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• Поощрять доброжелательное общение детей друг с другом; развивать культуру общения.</w:t>
            </w: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AD3095" w:rsidRDefault="00AD3095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AD3095" w:rsidRDefault="00D46FB3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«РЕЧЕВОЕ РАЗВИТИЕ»</w:t>
            </w:r>
          </w:p>
          <w:p w:rsidR="00D46FB3" w:rsidRDefault="00D46FB3" w:rsidP="00AD3095">
            <w:pPr>
              <w:pStyle w:val="c9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AD3095" w:rsidRDefault="00AD3095" w:rsidP="007D5446">
            <w:pPr>
              <w:pStyle w:val="Style28"/>
              <w:widowControl/>
              <w:spacing w:line="317" w:lineRule="exact"/>
              <w:ind w:left="1157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Понимает и употребляет слова-антонимы; умеет образовывать новые слова по аналогии со знакомыми словами (сахарница — сухарница).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Умеет выделять первый звук в слове.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Рассказывает о содержании сюжетной картинки.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С помощью взрослого повторяет образцы описания игрушки.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 xml:space="preserve">Может назвать любимую сказку, прочитать наизусть понравившееся </w:t>
            </w:r>
            <w:r>
              <w:rPr>
                <w:color w:val="0F0F0F"/>
                <w:sz w:val="28"/>
                <w:szCs w:val="28"/>
              </w:rPr>
              <w:lastRenderedPageBreak/>
              <w:t>стихотворение, считалку.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Рассматривает иллюстрированные издания детских книг, проявляет интерес к ним.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Драматизирует (инсценирует) с помощью взрослого небольшие сказки (отрывки из сказок).</w:t>
            </w:r>
          </w:p>
          <w:p w:rsidR="00AD3095" w:rsidRDefault="00AD3095" w:rsidP="007D5446">
            <w:pPr>
              <w:pStyle w:val="Style28"/>
              <w:widowControl/>
              <w:spacing w:line="317" w:lineRule="exact"/>
              <w:ind w:left="1157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</w:p>
          <w:p w:rsidR="00D46FB3" w:rsidRDefault="00D46FB3" w:rsidP="007D5446">
            <w:pPr>
              <w:pStyle w:val="Style28"/>
              <w:widowControl/>
              <w:spacing w:line="317" w:lineRule="exact"/>
              <w:ind w:left="1157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</w:p>
          <w:p w:rsidR="00AD3095" w:rsidRPr="002B7068" w:rsidRDefault="00AD3095" w:rsidP="007D5446">
            <w:pPr>
              <w:pStyle w:val="Style28"/>
              <w:widowControl/>
              <w:spacing w:line="317" w:lineRule="exact"/>
              <w:ind w:left="1157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</w:p>
          <w:p w:rsidR="00D46FB3" w:rsidRDefault="007D5446" w:rsidP="00D46FB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F0F0F"/>
                <w:sz w:val="28"/>
                <w:szCs w:val="28"/>
              </w:rPr>
            </w:pPr>
            <w:r w:rsidRPr="002B7068"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  <w:t>«ПОЗНАВАТЕЛЬНОЕ РАЗВИТИЕ»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F0F0F"/>
                <w:sz w:val="28"/>
                <w:szCs w:val="28"/>
              </w:rPr>
            </w:pP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Различает, из каких частей составлена группа предметов, называть их характерные особенности (цвет, размер, назначение).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Умеет считать до 5 (количественный счет), отвечать на вопрос «Сколько всего?».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Сравнивает количество предметов в группах на </w:t>
            </w:r>
            <w:r>
              <w:rPr>
                <w:i/>
                <w:iCs/>
                <w:color w:val="0F0F0F"/>
                <w:sz w:val="28"/>
                <w:szCs w:val="28"/>
              </w:rPr>
              <w:t>основе </w:t>
            </w:r>
            <w:r>
              <w:rPr>
                <w:color w:val="0F0F0F"/>
                <w:sz w:val="28"/>
                <w:szCs w:val="28"/>
              </w:rPr>
              <w:t xml:space="preserve">счета (в пределах 5), а также путем поштучного соотнесения предметов двух групп (составления пар); </w:t>
            </w:r>
            <w:r>
              <w:rPr>
                <w:color w:val="0F0F0F"/>
                <w:sz w:val="28"/>
                <w:szCs w:val="28"/>
              </w:rPr>
              <w:lastRenderedPageBreak/>
              <w:t>определять, каких предметов больше, меньше, равное количество.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Умеет сравнивать два предмета по величине (больше — меньше, выше — ниже, длиннее — короче, одинаковые, равные) на основе приложения их друг к другу или наложения.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Различает и называет круг, квадрат, треугольник, шар, куб; знает их характерные отличия.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Определяет положение предметов в пространстве по отношению к себе | вверху — внизу, впереди — сзади); умеет двигаться в нужном направлении то сигналу: вперед и назад, вверх и вниз (по лестнице).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Определяет части суток.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b/>
                <w:bCs/>
                <w:color w:val="0F0F0F"/>
                <w:sz w:val="28"/>
                <w:szCs w:val="28"/>
              </w:rPr>
              <w:t> </w:t>
            </w:r>
            <w:r>
              <w:rPr>
                <w:color w:val="0F0F0F"/>
                <w:sz w:val="28"/>
                <w:szCs w:val="28"/>
              </w:rPr>
              <w:t>Называет разные предметы, которые окружают его в помещениях, на участке, на улице; знает их назначение.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Называет признаки и количество предметов.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283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Называет домашних животных и</w:t>
            </w:r>
            <w:r>
              <w:rPr>
                <w:b/>
                <w:bCs/>
                <w:color w:val="0F0F0F"/>
                <w:sz w:val="28"/>
                <w:szCs w:val="28"/>
              </w:rPr>
              <w:t> </w:t>
            </w:r>
            <w:r>
              <w:rPr>
                <w:color w:val="0F0F0F"/>
                <w:sz w:val="28"/>
                <w:szCs w:val="28"/>
              </w:rPr>
              <w:t xml:space="preserve">знает, какую </w:t>
            </w:r>
            <w:r>
              <w:rPr>
                <w:color w:val="0F0F0F"/>
                <w:sz w:val="28"/>
                <w:szCs w:val="28"/>
              </w:rPr>
              <w:lastRenderedPageBreak/>
              <w:t>пользу они приносят человеку.</w:t>
            </w:r>
          </w:p>
          <w:p w:rsidR="00D46FB3" w:rsidRDefault="00D46FB3" w:rsidP="00D46FB3">
            <w:pPr>
              <w:pStyle w:val="a5"/>
              <w:shd w:val="clear" w:color="auto" w:fill="FFFFFF"/>
              <w:spacing w:before="0" w:beforeAutospacing="0" w:after="0" w:afterAutospacing="0"/>
              <w:ind w:right="283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Различает и называет некоторые растения ближайшего окружения. Называет времена года в правильной последовательности. Знает и соблюдает элементарные правила поведения в природе.</w:t>
            </w:r>
          </w:p>
          <w:p w:rsidR="00FD1801" w:rsidRDefault="00FD1801" w:rsidP="007D5446">
            <w:pPr>
              <w:autoSpaceDE w:val="0"/>
              <w:autoSpaceDN w:val="0"/>
              <w:adjustRightInd w:val="0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</w:p>
          <w:p w:rsidR="00D46FB3" w:rsidRPr="002B7068" w:rsidRDefault="00D46FB3" w:rsidP="007D5446">
            <w:pPr>
              <w:autoSpaceDE w:val="0"/>
              <w:autoSpaceDN w:val="0"/>
              <w:adjustRightInd w:val="0"/>
              <w:rPr>
                <w:rStyle w:val="FontStyle114"/>
                <w:rFonts w:ascii="Times New Roman" w:hAnsi="Times New Roman" w:cs="Times New Roman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760145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  <w:r>
              <w:rPr>
                <w:rStyle w:val="FontStyle117"/>
                <w:sz w:val="28"/>
                <w:szCs w:val="28"/>
              </w:rPr>
              <w:t>«ХУДОЖЕСТВЕННО_ЭСТЕТИЧЕСКОЕ</w:t>
            </w:r>
          </w:p>
          <w:p w:rsidR="00760145" w:rsidRDefault="00760145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  <w:r>
              <w:rPr>
                <w:rStyle w:val="FontStyle117"/>
                <w:sz w:val="28"/>
                <w:szCs w:val="28"/>
              </w:rPr>
              <w:t>РАЗВИТИЕ»</w:t>
            </w:r>
          </w:p>
          <w:p w:rsidR="00760145" w:rsidRDefault="00760145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b/>
                <w:bCs/>
                <w:color w:val="0F0F0F"/>
                <w:sz w:val="28"/>
                <w:szCs w:val="28"/>
              </w:rPr>
              <w:t>Рисование.</w:t>
            </w:r>
            <w:r>
              <w:rPr>
                <w:color w:val="0F0F0F"/>
                <w:sz w:val="28"/>
                <w:szCs w:val="28"/>
              </w:rPr>
              <w:t xml:space="preserve"> Изображает предметы путем создания </w:t>
            </w:r>
            <w:r>
              <w:rPr>
                <w:color w:val="0F0F0F"/>
                <w:sz w:val="28"/>
                <w:szCs w:val="28"/>
              </w:rPr>
              <w:lastRenderedPageBreak/>
              <w:t>отчетливых форм, подбора цвета, аккуратного закрашивания, использования разных материалов.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Передает несложный сюжет, объединяя в рисунке несколько предметов.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 xml:space="preserve">Выделяет выразительные средства дымковской и </w:t>
            </w:r>
            <w:proofErr w:type="spellStart"/>
            <w:r>
              <w:rPr>
                <w:color w:val="0F0F0F"/>
                <w:sz w:val="28"/>
                <w:szCs w:val="28"/>
              </w:rPr>
              <w:t>филимоновской</w:t>
            </w:r>
            <w:proofErr w:type="spellEnd"/>
            <w:r>
              <w:rPr>
                <w:color w:val="0F0F0F"/>
                <w:sz w:val="28"/>
                <w:szCs w:val="28"/>
              </w:rPr>
              <w:t xml:space="preserve"> игрушки. Украшает силуэты игрушек элементами дымковской и </w:t>
            </w:r>
            <w:proofErr w:type="spellStart"/>
            <w:r>
              <w:rPr>
                <w:color w:val="0F0F0F"/>
                <w:sz w:val="28"/>
                <w:szCs w:val="28"/>
              </w:rPr>
              <w:t>филимоновской</w:t>
            </w:r>
            <w:proofErr w:type="spellEnd"/>
            <w:r>
              <w:rPr>
                <w:color w:val="0F0F0F"/>
                <w:sz w:val="28"/>
                <w:szCs w:val="28"/>
              </w:rPr>
              <w:t xml:space="preserve"> росписи.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b/>
                <w:bCs/>
                <w:color w:val="0F0F0F"/>
                <w:sz w:val="28"/>
                <w:szCs w:val="28"/>
              </w:rPr>
              <w:t>Лепка.</w:t>
            </w:r>
            <w:r>
              <w:rPr>
                <w:color w:val="0F0F0F"/>
                <w:sz w:val="28"/>
                <w:szCs w:val="28"/>
              </w:rPr>
              <w:t> Создает образы разных предметов и игрушек, объединяет их в коллективную композицию; использует все многообразие усвоенных приемов лепки.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b/>
                <w:bCs/>
                <w:color w:val="0F0F0F"/>
                <w:sz w:val="28"/>
                <w:szCs w:val="28"/>
              </w:rPr>
              <w:t>Аппликация.</w:t>
            </w:r>
            <w:r>
              <w:rPr>
                <w:color w:val="0F0F0F"/>
                <w:sz w:val="28"/>
                <w:szCs w:val="28"/>
              </w:rPr>
              <w:t> Правильно держит ножницы и умеет резать ими по прямой, по диагонали (квадрат и прямоугольник); вырезать круг из квадрата, овал — из прямоугольника, плавно срезать и закруглять углы.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 xml:space="preserve">Аккуратно наклеивает изображения предметов, состоящие из нескольких </w:t>
            </w:r>
            <w:r>
              <w:rPr>
                <w:color w:val="0F0F0F"/>
                <w:sz w:val="28"/>
                <w:szCs w:val="28"/>
              </w:rPr>
              <w:lastRenderedPageBreak/>
              <w:t>частей. Составляет узоры из растительных форм и геометрических фигур.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Умеет использовать строительные детали с учетом их конструктивных свойств.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Способен преобразовывать постройки в соответствии с заданием педагога.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Умеет сгибать прямоугольный лист бумаги пополам.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Узнает песни по мелодии.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Различает звуки по высоте (в пределах сексты — септимы).</w:t>
            </w:r>
          </w:p>
          <w:p w:rsidR="00760145" w:rsidRDefault="00760145" w:rsidP="00760145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Может петь протяжно, четко</w:t>
            </w:r>
            <w:r>
              <w:rPr>
                <w:rFonts w:ascii="Arial" w:hAnsi="Arial" w:cs="Arial"/>
                <w:color w:val="0F0F0F"/>
                <w:sz w:val="22"/>
                <w:szCs w:val="22"/>
              </w:rPr>
              <w:t> </w:t>
            </w:r>
            <w:r>
              <w:rPr>
                <w:color w:val="0F0F0F"/>
                <w:sz w:val="28"/>
                <w:szCs w:val="28"/>
              </w:rPr>
              <w:t>произносить слова;</w:t>
            </w:r>
            <w:r>
              <w:rPr>
                <w:b/>
                <w:bCs/>
                <w:i/>
                <w:iCs/>
                <w:color w:val="0F0F0F"/>
                <w:sz w:val="28"/>
                <w:szCs w:val="28"/>
              </w:rPr>
              <w:t> </w:t>
            </w:r>
            <w:r>
              <w:rPr>
                <w:color w:val="0F0F0F"/>
                <w:sz w:val="28"/>
                <w:szCs w:val="28"/>
              </w:rPr>
              <w:t>вместе с другими детьми начинать и заканчивать пение.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Выполняет движения, отвечающие характеру музыки, самостоятельно меняя их в соответствии с двухчастной формой музыкального произведения.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 xml:space="preserve">Умеет выполнять танцевальные движения: пружинка, подскоки, движение парами по кругу, кружение по одному и в парах. </w:t>
            </w:r>
            <w:r>
              <w:rPr>
                <w:color w:val="0F0F0F"/>
                <w:sz w:val="28"/>
                <w:szCs w:val="28"/>
              </w:rPr>
              <w:lastRenderedPageBreak/>
              <w:t>Может выполнять движения с предметами (с куклами, игрушками, ленточками).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color w:val="0F0F0F"/>
                <w:sz w:val="28"/>
                <w:szCs w:val="28"/>
              </w:rPr>
            </w:pPr>
            <w:r>
              <w:rPr>
                <w:color w:val="0F0F0F"/>
                <w:sz w:val="28"/>
                <w:szCs w:val="28"/>
              </w:rPr>
              <w:t>Умеет играть на металлофоне простейшие мелодии на одном звуке.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color w:val="0F0F0F"/>
                <w:sz w:val="28"/>
                <w:szCs w:val="28"/>
              </w:rPr>
            </w:pP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color w:val="0F0F0F"/>
                <w:sz w:val="28"/>
                <w:szCs w:val="28"/>
              </w:rPr>
            </w:pP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color w:val="0F0F0F"/>
                <w:sz w:val="28"/>
                <w:szCs w:val="28"/>
              </w:rPr>
            </w:pPr>
            <w:r>
              <w:rPr>
                <w:color w:val="0F0F0F"/>
                <w:sz w:val="28"/>
                <w:szCs w:val="28"/>
              </w:rPr>
              <w:t>«ФИЗИЧЕСКОЕ РАЗВИИЕ».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Соблюдает элементарные правила гигиены (по мере необходимости моет руки с мылом, пользуется расческой, носовым платком, прикрывает рот при кашле).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Обращается за помощью к взрослым при заболевании, травме. Соблюдает элементарные правила приема пищи (правильно пользуется левыми приборами, салфеткой, поласкает рот после еды).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 xml:space="preserve">Принимает правильное исходное положение при метании; может метать </w:t>
            </w:r>
            <w:r>
              <w:rPr>
                <w:color w:val="0F0F0F"/>
                <w:sz w:val="28"/>
                <w:szCs w:val="28"/>
              </w:rPr>
              <w:lastRenderedPageBreak/>
              <w:t>предметы разными способами правой и левой рукой; отбивает мяч о землю (пол) не менее 5 раз подряд.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Может ловить мяч кистями рук с расстояния до 1,5 м.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Умеет строиться в колонну по одному, парами, в круг, шеренгу.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Может скользить самостоятельно по ледяным дорожкам (длина 5 м).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-710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Ориентируется в пространстве, находит левую и правую стороны.</w:t>
            </w:r>
          </w:p>
          <w:p w:rsidR="00760145" w:rsidRDefault="00760145" w:rsidP="00760145">
            <w:pPr>
              <w:pStyle w:val="a5"/>
              <w:shd w:val="clear" w:color="auto" w:fill="FFFFFF"/>
              <w:spacing w:before="0" w:beforeAutospacing="0" w:after="0" w:afterAutospacing="0"/>
              <w:ind w:right="34" w:firstLine="708"/>
              <w:jc w:val="both"/>
              <w:rPr>
                <w:rFonts w:ascii="Arial" w:hAnsi="Arial" w:cs="Arial"/>
                <w:color w:val="404040"/>
                <w:sz w:val="22"/>
                <w:szCs w:val="22"/>
              </w:rPr>
            </w:pPr>
            <w:r>
              <w:rPr>
                <w:color w:val="0F0F0F"/>
                <w:sz w:val="28"/>
                <w:szCs w:val="28"/>
              </w:rPr>
              <w:t>Выполняет упражнения, демонстрируя выразительность, грациозность, пластичность движений.</w:t>
            </w:r>
          </w:p>
          <w:p w:rsidR="00D46FB3" w:rsidRDefault="00D46FB3" w:rsidP="00D46FB3">
            <w:pPr>
              <w:pStyle w:val="Style31"/>
              <w:widowControl/>
              <w:ind w:left="5" w:firstLine="0"/>
              <w:rPr>
                <w:rStyle w:val="FontStyle117"/>
                <w:sz w:val="28"/>
                <w:szCs w:val="28"/>
              </w:rPr>
            </w:pPr>
          </w:p>
          <w:p w:rsidR="00760145" w:rsidRPr="002B7068" w:rsidRDefault="00ED750E" w:rsidP="00760145">
            <w:pPr>
              <w:pStyle w:val="Style31"/>
              <w:widowControl/>
              <w:ind w:firstLine="403"/>
              <w:rPr>
                <w:rStyle w:val="FontStyle117"/>
                <w:sz w:val="28"/>
                <w:szCs w:val="28"/>
              </w:rPr>
            </w:pPr>
            <w:r w:rsidRPr="002B7068">
              <w:rPr>
                <w:rStyle w:val="FontStyle117"/>
                <w:sz w:val="28"/>
                <w:szCs w:val="28"/>
              </w:rPr>
              <w:br/>
            </w:r>
          </w:p>
          <w:p w:rsidR="00760145" w:rsidRPr="002B7068" w:rsidRDefault="00ED750E" w:rsidP="00760145">
            <w:pPr>
              <w:pStyle w:val="Style31"/>
              <w:widowControl/>
              <w:ind w:right="5" w:firstLine="0"/>
              <w:rPr>
                <w:rStyle w:val="FontStyle117"/>
                <w:sz w:val="28"/>
                <w:szCs w:val="28"/>
              </w:rPr>
            </w:pPr>
            <w:r w:rsidRPr="002B7068">
              <w:rPr>
                <w:rStyle w:val="FontStyle117"/>
                <w:sz w:val="28"/>
                <w:szCs w:val="28"/>
              </w:rPr>
              <w:br/>
            </w:r>
          </w:p>
          <w:p w:rsidR="00760145" w:rsidRPr="002B7068" w:rsidRDefault="00ED750E" w:rsidP="00760145">
            <w:pPr>
              <w:pStyle w:val="Style31"/>
              <w:widowControl/>
              <w:ind w:firstLine="398"/>
              <w:rPr>
                <w:rStyle w:val="FontStyle117"/>
                <w:sz w:val="28"/>
                <w:szCs w:val="28"/>
              </w:rPr>
            </w:pPr>
            <w:r w:rsidRPr="002B7068">
              <w:rPr>
                <w:rStyle w:val="FontStyle117"/>
                <w:sz w:val="28"/>
                <w:szCs w:val="28"/>
              </w:rPr>
              <w:br/>
            </w:r>
          </w:p>
          <w:p w:rsidR="00760145" w:rsidRPr="002B7068" w:rsidRDefault="00760145" w:rsidP="00760145">
            <w:pPr>
              <w:pStyle w:val="Style31"/>
              <w:widowControl/>
              <w:ind w:firstLine="408"/>
              <w:rPr>
                <w:rStyle w:val="FontStyle117"/>
                <w:sz w:val="28"/>
                <w:szCs w:val="28"/>
              </w:rPr>
            </w:pPr>
          </w:p>
          <w:p w:rsidR="00ED750E" w:rsidRPr="002B7068" w:rsidRDefault="00ED750E" w:rsidP="00760145">
            <w:pPr>
              <w:pStyle w:val="Style34"/>
              <w:widowControl/>
              <w:spacing w:line="259" w:lineRule="exact"/>
              <w:ind w:left="5" w:firstLine="408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320125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Центры сюжетно-ролевых игр.</w:t>
            </w:r>
          </w:p>
          <w:p w:rsidR="000D1C55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Модульная мебель</w:t>
            </w:r>
          </w:p>
          <w:p w:rsidR="000D1C55" w:rsidRPr="00212C47" w:rsidRDefault="000D1C5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Мягкий, детский мебельный набор.</w:t>
            </w:r>
          </w:p>
          <w:p w:rsidR="004A6013" w:rsidRPr="00212C47" w:rsidRDefault="004A6013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Кукольная мебель: стол, стулья, диванчик, шкаф.</w:t>
            </w:r>
          </w:p>
          <w:p w:rsidR="004A6013" w:rsidRPr="00212C47" w:rsidRDefault="004A6013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Набор для кухни: плита, мойка.</w:t>
            </w:r>
          </w:p>
          <w:p w:rsidR="004A6013" w:rsidRPr="00212C47" w:rsidRDefault="004A6013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Игрушечная посуда: набор чайной </w:t>
            </w:r>
            <w:r w:rsidR="003D000A" w:rsidRPr="00212C47">
              <w:rPr>
                <w:rFonts w:ascii="Times New Roman" w:hAnsi="Times New Roman" w:cs="Times New Roman"/>
                <w:sz w:val="28"/>
                <w:szCs w:val="28"/>
              </w:rPr>
              <w:t>посуды (</w:t>
            </w: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средний и мелкий), набор кухонной посуд</w:t>
            </w:r>
            <w:proofErr w:type="gram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средний),набор столовой посуды(средний).</w:t>
            </w:r>
          </w:p>
          <w:p w:rsidR="004A6013" w:rsidRPr="00212C47" w:rsidRDefault="004A6013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Куклы в одежде мальчиков и девочек (средние).</w:t>
            </w:r>
          </w:p>
          <w:p w:rsidR="004A6013" w:rsidRPr="00212C47" w:rsidRDefault="004A6013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Коляски для кукол (1 шт.)</w:t>
            </w:r>
          </w:p>
          <w:p w:rsidR="004A6013" w:rsidRDefault="004A6013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Комплекты одежды и постельных принадлежностей для кукол.</w:t>
            </w:r>
          </w:p>
          <w:p w:rsidR="003B7009" w:rsidRPr="00212C47" w:rsidRDefault="003B7009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13" w:rsidRPr="00212C47" w:rsidRDefault="004A6013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Атрибуты для ряженья (шляпы, очки, бусы, шарфы, сарафаны, юбки и т.п.)</w:t>
            </w:r>
          </w:p>
          <w:p w:rsidR="004A6013" w:rsidRPr="00212C47" w:rsidRDefault="004A6013" w:rsidP="004A60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Предметы-заместители.</w:t>
            </w:r>
          </w:p>
          <w:p w:rsidR="000D1C55" w:rsidRPr="00212C47" w:rsidRDefault="000D1C5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C55" w:rsidRPr="00212C47" w:rsidRDefault="000D1C5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C55" w:rsidRPr="00212C47" w:rsidRDefault="000D1C5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C55" w:rsidRPr="00212C47" w:rsidRDefault="000D1C5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13" w:rsidRPr="00212C47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13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4ECF" w:rsidRDefault="00F14EC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Pr="00F14ECF" w:rsidRDefault="003B7009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Расчески. Парфюмерные флаконы (не стекло). Игровой набор «Парикмахерская».</w:t>
            </w:r>
          </w:p>
          <w:p w:rsidR="003B7009" w:rsidRPr="00F14ECF" w:rsidRDefault="003B7009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Фартук парикмахера. Предметы-заменители.</w:t>
            </w:r>
          </w:p>
          <w:p w:rsidR="004A6013" w:rsidRDefault="004A601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Default="00A05DC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5DCA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Модульная мебель «Больница»</w:t>
            </w:r>
          </w:p>
          <w:p w:rsidR="00A05DCA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Детский набор «Больница», фонендоскоп.</w:t>
            </w:r>
          </w:p>
          <w:p w:rsidR="001B58C5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Докторские сумки.</w:t>
            </w:r>
          </w:p>
          <w:p w:rsidR="001B58C5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Атрибуты окулиста </w:t>
            </w:r>
            <w:r w:rsidRPr="00212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(таблица, очки).</w:t>
            </w:r>
          </w:p>
          <w:p w:rsidR="001B58C5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Аптекарские предметы (коробочки от лекарств, касса).</w:t>
            </w:r>
          </w:p>
          <w:p w:rsidR="001B58C5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Бланки для рецептов.</w:t>
            </w:r>
          </w:p>
          <w:p w:rsidR="00205A77" w:rsidRPr="00212C47" w:rsidRDefault="00205A7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A77" w:rsidRPr="00212C47" w:rsidRDefault="00205A7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Предметы-заменители.</w:t>
            </w: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2C47" w:rsidRDefault="00212C4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Модульная мебель «Магазин».</w:t>
            </w:r>
          </w:p>
          <w:p w:rsidR="001B58C5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Весы. Касса. Продуктовые сумки. Продуктовые тележки </w:t>
            </w:r>
            <w:r w:rsidRPr="00212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(2шт.).</w:t>
            </w:r>
          </w:p>
          <w:p w:rsidR="00205A77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Игровые наборы овощей и фруктов. Коробки от продуктов. Хлебны</w:t>
            </w:r>
            <w:r w:rsidR="00760145" w:rsidRPr="00212C4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 игровой набор из соленого теста. Игровые деньги.</w:t>
            </w:r>
          </w:p>
          <w:p w:rsidR="001B58C5" w:rsidRPr="00212C47" w:rsidRDefault="00205A7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Предметы-заменители.</w:t>
            </w:r>
          </w:p>
          <w:p w:rsidR="001B58C5" w:rsidRPr="00212C47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A77" w:rsidRDefault="00205A7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A77" w:rsidRDefault="00205A7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A77" w:rsidRDefault="00205A7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A77" w:rsidRDefault="00205A7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2C47" w:rsidRDefault="00212C4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2C47" w:rsidRPr="00F14ECF" w:rsidRDefault="00F14EC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Модульная мебель </w:t>
            </w:r>
            <w:r w:rsidRPr="00F14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«Гараж»</w:t>
            </w:r>
          </w:p>
          <w:p w:rsidR="0098665E" w:rsidRPr="00212C47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8665E" w:rsidRPr="00212C47">
              <w:rPr>
                <w:rFonts w:ascii="Times New Roman" w:hAnsi="Times New Roman" w:cs="Times New Roman"/>
                <w:sz w:val="28"/>
                <w:szCs w:val="28"/>
              </w:rPr>
              <w:t>ранспорт мелкий, средний, крупный. Машины легковые и грузовые (самосвалы, грузовики, фургоны, подъемный кран); корабль, лодка, самоле</w:t>
            </w: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  <w:p w:rsidR="0098665E" w:rsidRPr="00212C47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Сборно-разборные автомобиль, сам</w:t>
            </w:r>
            <w:r w:rsidR="00910CC3" w:rsidRPr="00212C47">
              <w:rPr>
                <w:rFonts w:ascii="Times New Roman" w:hAnsi="Times New Roman" w:cs="Times New Roman"/>
                <w:sz w:val="28"/>
                <w:szCs w:val="28"/>
              </w:rPr>
              <w:t>олет.</w:t>
            </w:r>
          </w:p>
          <w:p w:rsidR="0098665E" w:rsidRPr="00212C47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Полотно с изображением дорог, пешеходны</w:t>
            </w:r>
            <w:r w:rsidR="00910CC3" w:rsidRPr="00212C47">
              <w:rPr>
                <w:rFonts w:ascii="Times New Roman" w:hAnsi="Times New Roman" w:cs="Times New Roman"/>
                <w:sz w:val="28"/>
                <w:szCs w:val="28"/>
              </w:rPr>
              <w:t>х переходов</w:t>
            </w:r>
            <w:proofErr w:type="gramStart"/>
            <w:r w:rsidR="00910CC3"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98665E" w:rsidRPr="00212C47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Мелкий транспорт.</w:t>
            </w:r>
          </w:p>
          <w:p w:rsidR="0098665E" w:rsidRPr="00212C47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Макеты домов, деревьев, набор дорожных знаков, светофор.</w:t>
            </w:r>
          </w:p>
          <w:p w:rsidR="00910CC3" w:rsidRPr="00212C47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Небольшие игрушки (фигурки людей)</w:t>
            </w:r>
            <w:proofErr w:type="gram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205A77" w:rsidRPr="00212C4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="00205A77" w:rsidRPr="00212C47">
              <w:rPr>
                <w:rFonts w:ascii="Times New Roman" w:hAnsi="Times New Roman" w:cs="Times New Roman"/>
                <w:sz w:val="28"/>
                <w:szCs w:val="28"/>
              </w:rPr>
              <w:t>эпбук</w:t>
            </w:r>
            <w:r w:rsidR="00910CC3" w:rsidRPr="00212C47">
              <w:rPr>
                <w:rFonts w:ascii="Times New Roman" w:hAnsi="Times New Roman" w:cs="Times New Roman"/>
                <w:sz w:val="28"/>
                <w:szCs w:val="28"/>
              </w:rPr>
              <w:t>«Светофорик</w:t>
            </w:r>
            <w:proofErr w:type="spellEnd"/>
            <w:r w:rsidR="00910CC3" w:rsidRPr="00212C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10CC3" w:rsidRPr="00212C47" w:rsidRDefault="00212C47" w:rsidP="00212C47">
            <w:pPr>
              <w:tabs>
                <w:tab w:val="left" w:pos="274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05A77" w:rsidRPr="00212C47" w:rsidRDefault="00205A7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C47" w:rsidRDefault="00212C47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ECF" w:rsidRPr="001105EC" w:rsidRDefault="001105EC" w:rsidP="003B70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5EC">
              <w:rPr>
                <w:rFonts w:ascii="Times New Roman" w:hAnsi="Times New Roman" w:cs="Times New Roman"/>
                <w:b/>
                <w:sz w:val="28"/>
                <w:szCs w:val="28"/>
              </w:rPr>
              <w:t>Центр познавательно- речевого развития</w:t>
            </w:r>
          </w:p>
          <w:p w:rsidR="003B7009" w:rsidRPr="00212C47" w:rsidRDefault="003B7009" w:rsidP="003B70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Крупный строительный конструктор.</w:t>
            </w:r>
          </w:p>
          <w:p w:rsidR="003B7009" w:rsidRPr="00212C47" w:rsidRDefault="003B7009" w:rsidP="003B70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Средний строительный конструктор.</w:t>
            </w:r>
          </w:p>
          <w:p w:rsidR="003B7009" w:rsidRPr="00212C47" w:rsidRDefault="003B7009" w:rsidP="003B70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Мелкий строительный конструктор.</w:t>
            </w:r>
          </w:p>
          <w:p w:rsidR="003B7009" w:rsidRDefault="003B7009" w:rsidP="003B70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Тематические строительные наборы (для мелких персона-</w:t>
            </w:r>
            <w:proofErr w:type="spell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жей</w:t>
            </w:r>
            <w:proofErr w:type="spellEnd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): город, мосты, крестьянское подворье (ферма), зоопарк, крепость, домик, гараж, </w:t>
            </w:r>
            <w:proofErr w:type="spell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бензозаправка</w:t>
            </w:r>
            <w:proofErr w:type="spellEnd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, маяк.</w:t>
            </w:r>
            <w:proofErr w:type="gramEnd"/>
          </w:p>
          <w:p w:rsidR="0086585C" w:rsidRPr="00212C47" w:rsidRDefault="003D000A" w:rsidP="003B70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речевых игр.</w:t>
            </w:r>
          </w:p>
          <w:p w:rsidR="0086585C" w:rsidRPr="00212C47" w:rsidRDefault="0086585C" w:rsidP="008658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Конструкторы типа «</w:t>
            </w:r>
            <w:proofErr w:type="spell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6585C" w:rsidRPr="00212C47" w:rsidRDefault="0086585C" w:rsidP="008658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Металлический </w:t>
            </w:r>
            <w:proofErr w:type="spell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конструктор.Небольшиеигрушки</w:t>
            </w:r>
            <w:proofErr w:type="spellEnd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 для обыгрывания построек (фигурки людей и животных, макеты деревьев и кустарников).</w:t>
            </w:r>
          </w:p>
          <w:p w:rsidR="0086585C" w:rsidRPr="00212C47" w:rsidRDefault="0086585C" w:rsidP="008658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Пазлынаполные</w:t>
            </w:r>
            <w:proofErr w:type="spellEnd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212C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CC3" w:rsidRPr="001105EC" w:rsidRDefault="001105EC" w:rsidP="001105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5E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искусств</w:t>
            </w:r>
          </w:p>
          <w:p w:rsidR="0098665E" w:rsidRPr="00F14ECF" w:rsidRDefault="000B62D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8665E" w:rsidRPr="00F14ECF">
              <w:rPr>
                <w:rFonts w:ascii="Times New Roman" w:hAnsi="Times New Roman" w:cs="Times New Roman"/>
                <w:sz w:val="28"/>
                <w:szCs w:val="28"/>
              </w:rPr>
              <w:t>кварельные краски, цветные карандаши, фломастеры, шариковые ручки, сангина, пастель, глина, пластилин.</w:t>
            </w:r>
          </w:p>
          <w:p w:rsidR="0098665E" w:rsidRPr="00F14ECF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Цветная и белая</w:t>
            </w:r>
            <w:r w:rsidRPr="00F14ECF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бумага, картон, обои, наклейки, ткани, нитки, самоклеющаяся пленка.</w:t>
            </w:r>
          </w:p>
          <w:p w:rsidR="0098665E" w:rsidRPr="00F14ECF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Кисти, палочки, стеки, ножницы, поролон, печатки, клише, трафареты, клейстер, палитра, банки для воды, салфетки (15х15, 30х30), подставки для кистей, доски (20х20), розетки для клея, подносы, щетинные кисти.</w:t>
            </w:r>
          </w:p>
          <w:p w:rsidR="0098665E" w:rsidRPr="00F14ECF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для нетрадиционного рисования: сухие листья,  шишки, колоски, </w:t>
            </w:r>
            <w:proofErr w:type="gramStart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тычки</w:t>
            </w:r>
            <w:proofErr w:type="gramEnd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F14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т.п.</w:t>
            </w:r>
          </w:p>
          <w:p w:rsidR="0098665E" w:rsidRPr="002B7068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Образцы декоративного рисования, схемы, алгоритмы изображения человека, животных </w:t>
            </w: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и т.д.</w:t>
            </w:r>
          </w:p>
          <w:p w:rsidR="00F14ECF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художественного слова</w:t>
            </w:r>
          </w:p>
          <w:p w:rsidR="0098665E" w:rsidRPr="00F14ECF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Стеллаж и</w:t>
            </w:r>
            <w:r w:rsidR="00910CC3" w:rsidRPr="00F14ECF">
              <w:rPr>
                <w:rFonts w:ascii="Times New Roman" w:hAnsi="Times New Roman" w:cs="Times New Roman"/>
                <w:sz w:val="28"/>
                <w:szCs w:val="28"/>
              </w:rPr>
              <w:t>ли открытая витрина для книг.</w:t>
            </w:r>
          </w:p>
          <w:p w:rsidR="0098665E" w:rsidRPr="00F14ECF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Детские книги по программе и любимые книги детей, два-три постоянно меняемых детских журналов, детские энциклопедии, справочная литература по всем отраслям знаний, словари и словарики, книги по интересам, по истории и культуре русского и других народов.</w:t>
            </w:r>
          </w:p>
          <w:p w:rsidR="0098665E" w:rsidRPr="00F14ECF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Иллюстративный материал в соответствии с </w:t>
            </w:r>
            <w:r w:rsidR="00F14ECF" w:rsidRPr="00F14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рекомендациями</w:t>
            </w: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программы.</w:t>
            </w:r>
          </w:p>
          <w:p w:rsidR="0098665E" w:rsidRPr="00F14ECF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ECF" w:rsidRDefault="00F14EC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4ECF" w:rsidRDefault="00F14EC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4ECF" w:rsidRDefault="00F14EC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4ECF" w:rsidRDefault="00F14EC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Pr="001105EC" w:rsidRDefault="001105EC" w:rsidP="001105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5EC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центр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Мячи большие, малые, средние.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Обручи.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Толстая веревка или шнур.</w:t>
            </w:r>
          </w:p>
          <w:p w:rsidR="00910CC3" w:rsidRPr="00F14ECF" w:rsidRDefault="000B62D5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Флажки.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Кегли.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 «Дорожки движения» с моделям</w:t>
            </w:r>
            <w:r w:rsidR="000B62D5" w:rsidRPr="00F14ECF">
              <w:rPr>
                <w:rFonts w:ascii="Times New Roman" w:hAnsi="Times New Roman" w:cs="Times New Roman"/>
                <w:sz w:val="28"/>
                <w:szCs w:val="28"/>
              </w:rPr>
              <w:t>и и схемами выполнения заданий.</w:t>
            </w:r>
          </w:p>
          <w:p w:rsidR="00910CC3" w:rsidRPr="00F14ECF" w:rsidRDefault="000B62D5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Длинная и короткая </w:t>
            </w:r>
            <w:r w:rsidRPr="00F14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скакалки.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Городки.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 «Летающие тарелки».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="000B62D5" w:rsidRPr="00F14ECF">
              <w:rPr>
                <w:rFonts w:ascii="Times New Roman" w:hAnsi="Times New Roman" w:cs="Times New Roman"/>
                <w:sz w:val="28"/>
                <w:szCs w:val="28"/>
              </w:rPr>
              <w:t>шочек с грузом малый и большой.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Гантели детские.</w:t>
            </w:r>
          </w:p>
          <w:p w:rsidR="00910CC3" w:rsidRPr="00F14ECF" w:rsidRDefault="00910CC3" w:rsidP="00910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Нетрадиционное спортивное оборудование</w:t>
            </w:r>
            <w:r w:rsidR="000B62D5" w:rsidRPr="00F14E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CC3" w:rsidRPr="00F14ECF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CC3" w:rsidRPr="00F14ECF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ECF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 патриотического воспитания.</w:t>
            </w:r>
          </w:p>
          <w:p w:rsidR="001105EC" w:rsidRP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05EC">
              <w:rPr>
                <w:rFonts w:ascii="Times New Roman" w:hAnsi="Times New Roman" w:cs="Times New Roman"/>
                <w:sz w:val="28"/>
                <w:szCs w:val="28"/>
              </w:rPr>
              <w:t>Портрет президента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CC3" w:rsidRPr="00F14ECF" w:rsidRDefault="000B62D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Стенд «Моя родина» </w:t>
            </w:r>
            <w:proofErr w:type="spellStart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Мотыгинский</w:t>
            </w:r>
            <w:proofErr w:type="spellEnd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 район».</w:t>
            </w:r>
          </w:p>
          <w:p w:rsidR="000B62D5" w:rsidRPr="00F14ECF" w:rsidRDefault="000B62D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Герб </w:t>
            </w:r>
            <w:proofErr w:type="spellStart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Мотыгинского</w:t>
            </w:r>
            <w:proofErr w:type="spellEnd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0B62D5" w:rsidRPr="00F14ECF" w:rsidRDefault="000B62D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Российский флаг.</w:t>
            </w:r>
          </w:p>
          <w:p w:rsidR="000B62D5" w:rsidRPr="00F14ECF" w:rsidRDefault="000B62D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Макет Кремлевской </w:t>
            </w:r>
            <w:r w:rsidRPr="00F14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башни. </w:t>
            </w:r>
          </w:p>
          <w:p w:rsidR="000B62D5" w:rsidRPr="00F14ECF" w:rsidRDefault="000B62D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4ECF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 с </w:t>
            </w:r>
            <w:proofErr w:type="spellStart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достопримечателствамип.Мотыгино</w:t>
            </w:r>
            <w:proofErr w:type="spellEnd"/>
            <w:r w:rsidRPr="00F14E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CC3" w:rsidRPr="00F14ECF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4ECF" w:rsidRDefault="001105EC" w:rsidP="008658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центр.</w:t>
            </w:r>
          </w:p>
          <w:p w:rsidR="0086585C" w:rsidRPr="00B176B4" w:rsidRDefault="0086585C" w:rsidP="008658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76B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инструменты: металлофон, </w:t>
            </w:r>
            <w:r w:rsidR="00B176B4" w:rsidRPr="00B176B4">
              <w:rPr>
                <w:rFonts w:ascii="Times New Roman" w:hAnsi="Times New Roman" w:cs="Times New Roman"/>
                <w:sz w:val="28"/>
                <w:szCs w:val="28"/>
              </w:rPr>
              <w:t>дудочки, барабан, бубен</w:t>
            </w:r>
            <w:r w:rsidRPr="00B176B4">
              <w:rPr>
                <w:rFonts w:ascii="Times New Roman" w:hAnsi="Times New Roman" w:cs="Times New Roman"/>
                <w:sz w:val="28"/>
                <w:szCs w:val="28"/>
              </w:rPr>
              <w:t>, погремушка</w:t>
            </w:r>
            <w:r w:rsidR="001105E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105EC">
              <w:rPr>
                <w:rFonts w:ascii="Times New Roman" w:hAnsi="Times New Roman" w:cs="Times New Roman"/>
                <w:sz w:val="28"/>
                <w:szCs w:val="28"/>
              </w:rPr>
              <w:t>гармошка.Аудиотехника</w:t>
            </w:r>
            <w:proofErr w:type="spellEnd"/>
            <w:r w:rsidR="001105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585C" w:rsidRPr="00B176B4" w:rsidRDefault="0086585C" w:rsidP="008658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85C" w:rsidRDefault="0086585C" w:rsidP="008658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CC3" w:rsidRDefault="00910CC3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Pr="002B7068" w:rsidRDefault="001B58C5" w:rsidP="001B5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5EC" w:rsidRPr="001105EC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5EC">
              <w:rPr>
                <w:rFonts w:ascii="Times New Roman" w:hAnsi="Times New Roman" w:cs="Times New Roman"/>
                <w:b/>
                <w:sz w:val="28"/>
                <w:szCs w:val="28"/>
              </w:rPr>
              <w:t>Центр сенсорного развития.</w:t>
            </w:r>
          </w:p>
          <w:p w:rsidR="001B58C5" w:rsidRPr="00B176B4" w:rsidRDefault="00B176B4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76B4">
              <w:rPr>
                <w:rFonts w:ascii="Times New Roman" w:hAnsi="Times New Roman" w:cs="Times New Roman"/>
                <w:sz w:val="28"/>
                <w:szCs w:val="28"/>
              </w:rPr>
              <w:t>Модульный стол с углублениями.</w:t>
            </w:r>
            <w:r w:rsidR="00F14ECF" w:rsidRPr="00B176B4">
              <w:rPr>
                <w:rFonts w:ascii="Times New Roman" w:hAnsi="Times New Roman" w:cs="Times New Roman"/>
                <w:sz w:val="28"/>
                <w:szCs w:val="28"/>
              </w:rPr>
              <w:t xml:space="preserve"> Крупы. Мелкие игрушки. </w:t>
            </w:r>
            <w:proofErr w:type="spellStart"/>
            <w:r w:rsidR="00F14ECF" w:rsidRPr="00B17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Пирамидки.Шнуровки.Прищепки</w:t>
            </w:r>
            <w:proofErr w:type="spellEnd"/>
          </w:p>
          <w:p w:rsidR="00F14ECF" w:rsidRPr="00B176B4" w:rsidRDefault="00B176B4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76B4"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Деревянные игрушки для развития мелкой моторики. Набор Бусы. </w:t>
            </w: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8C5" w:rsidRDefault="001B58C5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1105E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 художественного развития «</w:t>
            </w:r>
            <w:proofErr w:type="spellStart"/>
            <w:r w:rsidR="00067E3C">
              <w:rPr>
                <w:rFonts w:ascii="Times New Roman" w:hAnsi="Times New Roman" w:cs="Times New Roman"/>
                <w:b/>
                <w:sz w:val="28"/>
                <w:szCs w:val="28"/>
              </w:rPr>
              <w:t>Тестовиче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P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13C7">
              <w:rPr>
                <w:rFonts w:ascii="Times New Roman" w:hAnsi="Times New Roman" w:cs="Times New Roman"/>
                <w:sz w:val="28"/>
                <w:szCs w:val="28"/>
              </w:rPr>
              <w:t xml:space="preserve">Настенная полка. Наборы </w:t>
            </w:r>
            <w:r w:rsidRPr="00DF13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тарелок (большие, маленькие), дощечки, пластмассовые вилки, стаканчики, планшеты</w:t>
            </w:r>
          </w:p>
          <w:p w:rsidR="00DF13C7" w:rsidRP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067E3C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природы и науки.</w:t>
            </w:r>
          </w:p>
          <w:p w:rsidR="00DF13C7" w:rsidRPr="00067E3C" w:rsidRDefault="003D000A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под растения</w:t>
            </w:r>
            <w:r w:rsidR="00067E3C" w:rsidRPr="00067E3C">
              <w:rPr>
                <w:rFonts w:ascii="Times New Roman" w:hAnsi="Times New Roman" w:cs="Times New Roman"/>
                <w:sz w:val="28"/>
                <w:szCs w:val="28"/>
              </w:rPr>
              <w:t xml:space="preserve">. Комнатные растения. Леечки. Опрыскиватель. Тряпочки. Календарь </w:t>
            </w:r>
            <w:r w:rsidR="00067E3C" w:rsidRPr="00067E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природы с моделями знаками. Гербарий. Природный материал</w:t>
            </w:r>
            <w:r w:rsidR="00067E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художественно-эстетического и речевого развития «Театр».</w:t>
            </w: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P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Переносная ширма. Пальчиковый театр. Куклы БИ-БА-БО. Кукольный театр (герои разных сказок). Театр «Рукавички». Магнитофон.</w:t>
            </w: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65E" w:rsidRPr="002B7068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ьбомы</w:t>
            </w:r>
            <w:proofErr w:type="spellEnd"/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«Наша семья», «Наш город» </w:t>
            </w: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(образование, культура, спорт, медицина, «Химпром», промышленность); «Наша республика» (медицина, спорт, культура, образование, промышленность); «Народы Поволжья», «Чувашия</w:t>
            </w:r>
            <w:proofErr w:type="gramStart"/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»(</w:t>
            </w:r>
            <w:proofErr w:type="gramEnd"/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города, костюмы, песни, национальная кухня).</w:t>
            </w:r>
          </w:p>
          <w:p w:rsidR="0098665E" w:rsidRPr="002B7068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 искусства чувашского народа.</w:t>
            </w:r>
          </w:p>
          <w:p w:rsidR="0098665E" w:rsidRPr="002B7068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 одежды и быта чувашского народа.</w:t>
            </w:r>
          </w:p>
          <w:p w:rsidR="0098665E" w:rsidRPr="002B7068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литература: стихи, рассказы, сказки чувашского народа и о Чувашии, Чебоксарах, Новочебоксарске.</w:t>
            </w:r>
          </w:p>
          <w:p w:rsidR="0098665E" w:rsidRPr="002B7068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Традиции, обычаи, </w:t>
            </w: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фольклор Чувашской республики.</w:t>
            </w:r>
          </w:p>
          <w:p w:rsidR="0098665E" w:rsidRPr="002B7068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Флаги, гербы и другая символика Чувашии, Новочебоксарска, России.</w:t>
            </w:r>
          </w:p>
          <w:p w:rsidR="0098665E" w:rsidRPr="002B7068" w:rsidRDefault="0098665E" w:rsidP="0098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Макет «Город Новочебоксарск» (плоскостной и объемный), макет или план детского сада.</w:t>
            </w:r>
          </w:p>
          <w:p w:rsidR="00FD1801" w:rsidRPr="002B7068" w:rsidRDefault="0098665E" w:rsidP="001B5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B176B4">
              <w:rPr>
                <w:rFonts w:ascii="Times New Roman" w:hAnsi="Times New Roman" w:cs="Times New Roman"/>
                <w:b/>
                <w:sz w:val="28"/>
                <w:szCs w:val="28"/>
              </w:rPr>
              <w:t>удио- и видеокассеты: «Моя Роди</w:t>
            </w:r>
          </w:p>
        </w:tc>
        <w:tc>
          <w:tcPr>
            <w:tcW w:w="3118" w:type="dxa"/>
          </w:tcPr>
          <w:p w:rsidR="00FD1801" w:rsidRPr="002B7068" w:rsidRDefault="00FD1801" w:rsidP="009558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801" w:rsidRPr="002B7068" w:rsidRDefault="00FD1801" w:rsidP="001B58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125" w:rsidRPr="00320125" w:rsidRDefault="00F12435" w:rsidP="0032012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Пространство группы разбито на небольшие </w:t>
            </w:r>
            <w:proofErr w:type="spellStart"/>
            <w:r w:rsidRPr="002B7068">
              <w:rPr>
                <w:rFonts w:ascii="Times New Roman" w:hAnsi="Times New Roman" w:cs="Times New Roman"/>
                <w:sz w:val="28"/>
                <w:szCs w:val="28"/>
              </w:rPr>
              <w:t>микрозоны</w:t>
            </w:r>
            <w:proofErr w:type="spellEnd"/>
            <w:proofErr w:type="gramStart"/>
            <w:r w:rsidR="009558D1" w:rsidRPr="002B70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2012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320125">
              <w:rPr>
                <w:rFonts w:ascii="Times New Roman" w:hAnsi="Times New Roman" w:cs="Times New Roman"/>
                <w:sz w:val="28"/>
                <w:szCs w:val="28"/>
              </w:rPr>
              <w:t xml:space="preserve">Принцип небольших </w:t>
            </w:r>
            <w:proofErr w:type="spellStart"/>
            <w:r w:rsidR="00320125">
              <w:rPr>
                <w:rFonts w:ascii="Times New Roman" w:hAnsi="Times New Roman" w:cs="Times New Roman"/>
                <w:sz w:val="28"/>
                <w:szCs w:val="28"/>
              </w:rPr>
              <w:t>микрозон</w:t>
            </w:r>
            <w:proofErr w:type="spellEnd"/>
            <w:r w:rsidR="003201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558D1" w:rsidRPr="002B7068" w:rsidRDefault="00F12435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Стеллажи стоят</w:t>
            </w:r>
            <w:r w:rsidR="009558D1" w:rsidRPr="002B7068">
              <w:rPr>
                <w:rFonts w:ascii="Times New Roman" w:hAnsi="Times New Roman" w:cs="Times New Roman"/>
                <w:sz w:val="28"/>
                <w:szCs w:val="28"/>
              </w:rPr>
              <w:t xml:space="preserve"> 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цом к стенам и хорошо закреплены.</w:t>
            </w:r>
          </w:p>
          <w:p w:rsidR="009558D1" w:rsidRPr="002B7068" w:rsidRDefault="009558D1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sz w:val="28"/>
                <w:szCs w:val="28"/>
              </w:rPr>
              <w:t xml:space="preserve">Дети сами могут реорганизовывать </w:t>
            </w:r>
            <w:r w:rsidR="003D000A" w:rsidRPr="002B7068">
              <w:rPr>
                <w:rFonts w:ascii="Times New Roman" w:hAnsi="Times New Roman" w:cs="Times New Roman"/>
                <w:sz w:val="28"/>
                <w:szCs w:val="28"/>
              </w:rPr>
              <w:t>среду</w:t>
            </w:r>
            <w:proofErr w:type="gramStart"/>
            <w:r w:rsidR="003D000A" w:rsidRPr="002B70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D000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="0032012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20125">
              <w:rPr>
                <w:rFonts w:ascii="Times New Roman" w:hAnsi="Times New Roman" w:cs="Times New Roman"/>
                <w:sz w:val="28"/>
                <w:szCs w:val="28"/>
              </w:rPr>
              <w:t>ринциптрансформируемости</w:t>
            </w:r>
            <w:proofErr w:type="spellEnd"/>
            <w:r w:rsidR="0032012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558D1" w:rsidRPr="002B7068" w:rsidRDefault="003D000A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Несколько раз в год меняем </w:t>
            </w:r>
            <w:r w:rsidR="009558D1" w:rsidRPr="002B7068">
              <w:rPr>
                <w:rFonts w:ascii="Times New Roman" w:hAnsi="Times New Roman" w:cs="Times New Roman"/>
                <w:sz w:val="28"/>
                <w:szCs w:val="28"/>
              </w:rPr>
              <w:t>пространственную среду.</w:t>
            </w:r>
          </w:p>
          <w:p w:rsidR="009558D1" w:rsidRPr="002B7068" w:rsidRDefault="009558D1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sz w:val="28"/>
                <w:szCs w:val="28"/>
              </w:rPr>
              <w:t>Оборудование хранить</w:t>
            </w:r>
            <w:r w:rsidR="00F12435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2B7068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2B70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коробках с красивыми надписями.</w:t>
            </w:r>
          </w:p>
          <w:p w:rsidR="009558D1" w:rsidRPr="002B7068" w:rsidRDefault="009558D1" w:rsidP="00D019B7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8D1" w:rsidRPr="002B7068" w:rsidRDefault="009558D1" w:rsidP="00320125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8D1" w:rsidRDefault="009558D1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7068">
              <w:rPr>
                <w:rFonts w:ascii="Times New Roman" w:hAnsi="Times New Roman" w:cs="Times New Roman"/>
                <w:sz w:val="28"/>
                <w:szCs w:val="28"/>
              </w:rPr>
              <w:t>Обязательный атрибут зеркало.</w:t>
            </w:r>
          </w:p>
          <w:p w:rsidR="00320125" w:rsidRDefault="00320125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игры в свободном доступе для </w:t>
            </w:r>
            <w:r w:rsidR="00205A77">
              <w:rPr>
                <w:rFonts w:ascii="Times New Roman" w:hAnsi="Times New Roman" w:cs="Times New Roman"/>
                <w:sz w:val="28"/>
                <w:szCs w:val="28"/>
              </w:rPr>
              <w:t>детей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принцип доступности)</w:t>
            </w:r>
          </w:p>
          <w:p w:rsidR="00320125" w:rsidRDefault="00320125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 предметы-заменители (принцип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полифункциональности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20125" w:rsidRDefault="00320125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Гендерный подход в организации игрового пространства.</w:t>
            </w:r>
          </w:p>
          <w:p w:rsidR="00320125" w:rsidRDefault="00320125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меняются в зависимости смены времен </w:t>
            </w:r>
            <w:r w:rsidR="00205A77">
              <w:rPr>
                <w:rFonts w:ascii="Times New Roman" w:hAnsi="Times New Roman" w:cs="Times New Roman"/>
                <w:sz w:val="28"/>
                <w:szCs w:val="28"/>
              </w:rPr>
              <w:t>года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принцип вариативности).</w:t>
            </w:r>
          </w:p>
          <w:p w:rsidR="00205A77" w:rsidRPr="002B7068" w:rsidRDefault="00205A77" w:rsidP="009558D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оборудование </w:t>
            </w:r>
            <w:r w:rsidR="003D000A"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игрушки подобраны с принципом безопасности.</w:t>
            </w:r>
          </w:p>
          <w:p w:rsidR="00FD1801" w:rsidRPr="002B7068" w:rsidRDefault="00FD1801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B75599" w:rsidRDefault="00B75599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599" w:rsidRDefault="00B75599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599" w:rsidRDefault="00B75599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4934" w:rsidRDefault="00DA493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93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24175" cy="3733068"/>
                  <wp:effectExtent l="19050" t="0" r="9525" b="0"/>
                  <wp:docPr id="6" name="Рисунок 6" descr="C:\Users\HP\Downloads\WlosBFPsU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WlosBFPsU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73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599" w:rsidRDefault="00B75599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599" w:rsidRDefault="004A601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9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43225" cy="4191000"/>
                  <wp:effectExtent l="19050" t="0" r="9525" b="0"/>
                  <wp:docPr id="18" name="Рисунок 18" descr="C:\Users\HP\Downloads\buzDdBwZf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buzDdBwZf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32" cy="41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DCA" w:rsidRDefault="00A05DCA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DC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1241" cy="4276725"/>
                  <wp:effectExtent l="19050" t="0" r="0" b="0"/>
                  <wp:docPr id="21" name="Рисунок 21" descr="C:\Users\HP\Downloads\1xmd3WYgW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ownloads\1xmd3WYgW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89" cy="427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DCA" w:rsidRDefault="00A05DCA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DC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28925" cy="4191000"/>
                  <wp:effectExtent l="19050" t="0" r="9525" b="0"/>
                  <wp:docPr id="22" name="Рисунок 22" descr="C:\Users\HP\Downloads\eKLauqFaC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ownloads\eKLauqFaC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79" cy="419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8C5" w:rsidRDefault="001B58C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5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62250" cy="5572125"/>
                  <wp:effectExtent l="19050" t="0" r="0" b="0"/>
                  <wp:docPr id="23" name="Рисунок 23" descr="C:\Users\HP\Downloads\fHYz7285U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ownloads\fHYz7285U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227" cy="557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01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9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24175" cy="5010150"/>
                  <wp:effectExtent l="19050" t="0" r="9525" b="0"/>
                  <wp:docPr id="10" name="Рисунок 10" descr="C:\Users\HP\Downloads\v4O8vbI7R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v4O8vbI7R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17" cy="501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5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59699" cy="4133850"/>
                  <wp:effectExtent l="19050" t="0" r="2551" b="0"/>
                  <wp:docPr id="12" name="Рисунок 12" descr="C:\Users\HP\Downloads\MT_hOKU9r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MT_hOKU9r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252" cy="413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9B7" w:rsidRDefault="00D019B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910CC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01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09900" cy="4191000"/>
                  <wp:effectExtent l="19050" t="0" r="0" b="0"/>
                  <wp:docPr id="24" name="Рисунок 24" descr="C:\Users\HP\Downloads\jRUc-vf12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ownloads\jRUc-vf12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009" cy="419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86585C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85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775" cy="3000375"/>
                  <wp:effectExtent l="19050" t="0" r="0" b="0"/>
                  <wp:docPr id="1" name="Рисунок 1" descr="C:\Users\HP\Downloads\zvpV5TRym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zvpV5TRym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37" cy="300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5F3" w:rsidRDefault="00BA75F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5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4022" cy="3648075"/>
                  <wp:effectExtent l="19050" t="0" r="0" b="0"/>
                  <wp:docPr id="15" name="Рисунок 15" descr="C:\Users\HP\Downloads\iASqgJ9rS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ownloads\iASqgJ9rSJ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632" cy="364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C5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14625" cy="4048125"/>
                  <wp:effectExtent l="19050" t="0" r="9525" b="0"/>
                  <wp:docPr id="16" name="Рисунок 16" descr="C:\Users\HP\Downloads\5xQ9jO_N1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ownloads\5xQ9jO_N1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785" cy="405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C55" w:rsidRDefault="000D1C55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C5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52750" cy="4143375"/>
                  <wp:effectExtent l="19050" t="0" r="0" b="0"/>
                  <wp:docPr id="17" name="Рисунок 17" descr="C:\Users\HP\Downloads\McI4G7eLx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ownloads\McI4G7eLx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32" cy="415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013" w:rsidRDefault="004A601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6013" w:rsidRDefault="004A6013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85C" w:rsidRDefault="0086585C" w:rsidP="001B58C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86585C" w:rsidRDefault="0086585C" w:rsidP="001B58C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4A6013" w:rsidRDefault="0086585C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85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5248275"/>
                  <wp:effectExtent l="19050" t="0" r="0" b="0"/>
                  <wp:docPr id="2" name="Рисунок 2" descr="C:\Users\HP\Downloads\MJrd-83tH8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MJrd-83tH8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210" cy="529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85C" w:rsidRDefault="0086585C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85C" w:rsidRDefault="0086585C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85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08390" cy="2114550"/>
                  <wp:effectExtent l="19050" t="0" r="0" b="0"/>
                  <wp:docPr id="3" name="Рисунок 3" descr="C:\Users\HP\Downloads\RPo_zQw5p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RPo_zQw5p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36" cy="212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6B4" w:rsidRDefault="00B176B4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6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24125" cy="3695700"/>
                  <wp:effectExtent l="19050" t="0" r="9525" b="0"/>
                  <wp:docPr id="4" name="Рисунок 4" descr="C:\Users\HP\Downloads\_a_Nr7Q3q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_a_Nr7Q3q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519" cy="370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C7" w:rsidRDefault="00DF13C7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3C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24150" cy="3750371"/>
                  <wp:effectExtent l="19050" t="0" r="0" b="0"/>
                  <wp:docPr id="5" name="Рисунок 5" descr="C:\Users\HP\Downloads\b5SxSR_eG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b5SxSR_eG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53" cy="375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E9F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E9F" w:rsidRPr="002B7068" w:rsidRDefault="00546E9F" w:rsidP="001B5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43225" cy="4962525"/>
                  <wp:effectExtent l="19050" t="0" r="9525" b="0"/>
                  <wp:docPr id="7" name="Рисунок 7" descr="C:\Users\HP\Downloads\RC4vHcopl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RC4vHcopl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801" w:rsidRPr="002B7068" w:rsidRDefault="00FD1801" w:rsidP="00FD18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082" w:rsidRPr="002B7068" w:rsidRDefault="00774082">
      <w:pPr>
        <w:rPr>
          <w:rFonts w:ascii="Times New Roman" w:hAnsi="Times New Roman" w:cs="Times New Roman"/>
          <w:sz w:val="28"/>
          <w:szCs w:val="28"/>
        </w:rPr>
      </w:pPr>
    </w:p>
    <w:sectPr w:rsidR="00774082" w:rsidRPr="002B7068" w:rsidSect="001B58C5">
      <w:pgSz w:w="16838" w:h="11906" w:orient="landscape"/>
      <w:pgMar w:top="851" w:right="1134" w:bottom="99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826DF"/>
    <w:multiLevelType w:val="hybridMultilevel"/>
    <w:tmpl w:val="B986D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138B5"/>
    <w:multiLevelType w:val="hybridMultilevel"/>
    <w:tmpl w:val="520ABE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C05C68"/>
    <w:multiLevelType w:val="hybridMultilevel"/>
    <w:tmpl w:val="BB36B4F0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5099"/>
    <w:rsid w:val="00067E3C"/>
    <w:rsid w:val="000B62D5"/>
    <w:rsid w:val="000D1C55"/>
    <w:rsid w:val="001105EC"/>
    <w:rsid w:val="001B58C5"/>
    <w:rsid w:val="001B795C"/>
    <w:rsid w:val="001D700F"/>
    <w:rsid w:val="00205A77"/>
    <w:rsid w:val="00212C47"/>
    <w:rsid w:val="002B7068"/>
    <w:rsid w:val="00320125"/>
    <w:rsid w:val="003B7009"/>
    <w:rsid w:val="003C5929"/>
    <w:rsid w:val="003D000A"/>
    <w:rsid w:val="004A6013"/>
    <w:rsid w:val="00537AF5"/>
    <w:rsid w:val="00546E9F"/>
    <w:rsid w:val="006E5F67"/>
    <w:rsid w:val="00760145"/>
    <w:rsid w:val="00774082"/>
    <w:rsid w:val="007D5446"/>
    <w:rsid w:val="0086585C"/>
    <w:rsid w:val="00910CC3"/>
    <w:rsid w:val="009558D1"/>
    <w:rsid w:val="009824F1"/>
    <w:rsid w:val="0098665E"/>
    <w:rsid w:val="00A05DCA"/>
    <w:rsid w:val="00AD3095"/>
    <w:rsid w:val="00B176B4"/>
    <w:rsid w:val="00B75599"/>
    <w:rsid w:val="00BA75F3"/>
    <w:rsid w:val="00C852CE"/>
    <w:rsid w:val="00D019B7"/>
    <w:rsid w:val="00D36CAC"/>
    <w:rsid w:val="00D46FB3"/>
    <w:rsid w:val="00DA4934"/>
    <w:rsid w:val="00DF13C7"/>
    <w:rsid w:val="00EC5099"/>
    <w:rsid w:val="00ED750E"/>
    <w:rsid w:val="00EE7D54"/>
    <w:rsid w:val="00F12435"/>
    <w:rsid w:val="00F14ECF"/>
    <w:rsid w:val="00FD1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80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80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1801"/>
    <w:pPr>
      <w:ind w:left="720"/>
      <w:contextualSpacing/>
    </w:pPr>
  </w:style>
  <w:style w:type="paragraph" w:customStyle="1" w:styleId="Style28">
    <w:name w:val="Style28"/>
    <w:basedOn w:val="a"/>
    <w:uiPriority w:val="99"/>
    <w:rsid w:val="007D54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4">
    <w:name w:val="Font Style114"/>
    <w:basedOn w:val="a0"/>
    <w:uiPriority w:val="99"/>
    <w:rsid w:val="007D5446"/>
    <w:rPr>
      <w:rFonts w:ascii="Microsoft Sans Serif" w:hAnsi="Microsoft Sans Serif" w:cs="Microsoft Sans Serif"/>
      <w:sz w:val="30"/>
      <w:szCs w:val="30"/>
    </w:rPr>
  </w:style>
  <w:style w:type="paragraph" w:customStyle="1" w:styleId="Style11">
    <w:name w:val="Style11"/>
    <w:basedOn w:val="a"/>
    <w:uiPriority w:val="99"/>
    <w:rsid w:val="007D5446"/>
    <w:pPr>
      <w:widowControl w:val="0"/>
      <w:autoSpaceDE w:val="0"/>
      <w:autoSpaceDN w:val="0"/>
      <w:adjustRightInd w:val="0"/>
      <w:spacing w:after="0" w:line="238" w:lineRule="exact"/>
      <w:ind w:firstLine="403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7D544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2">
    <w:name w:val="Font Style112"/>
    <w:basedOn w:val="a0"/>
    <w:uiPriority w:val="99"/>
    <w:rsid w:val="007D5446"/>
    <w:rPr>
      <w:rFonts w:ascii="Microsoft Sans Serif" w:hAnsi="Microsoft Sans Serif" w:cs="Microsoft Sans Serif"/>
      <w:sz w:val="26"/>
      <w:szCs w:val="26"/>
    </w:rPr>
  </w:style>
  <w:style w:type="character" w:customStyle="1" w:styleId="FontStyle117">
    <w:name w:val="Font Style117"/>
    <w:basedOn w:val="a0"/>
    <w:uiPriority w:val="99"/>
    <w:rsid w:val="007D5446"/>
    <w:rPr>
      <w:rFonts w:ascii="Times New Roman" w:hAnsi="Times New Roman" w:cs="Times New Roman"/>
      <w:sz w:val="20"/>
      <w:szCs w:val="20"/>
    </w:rPr>
  </w:style>
  <w:style w:type="character" w:customStyle="1" w:styleId="FontStyle118">
    <w:name w:val="Font Style118"/>
    <w:basedOn w:val="a0"/>
    <w:uiPriority w:val="99"/>
    <w:rsid w:val="007D544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1">
    <w:name w:val="Style31"/>
    <w:basedOn w:val="a"/>
    <w:uiPriority w:val="99"/>
    <w:rsid w:val="007D5446"/>
    <w:pPr>
      <w:widowControl w:val="0"/>
      <w:autoSpaceDE w:val="0"/>
      <w:autoSpaceDN w:val="0"/>
      <w:adjustRightInd w:val="0"/>
      <w:spacing w:after="0" w:line="259" w:lineRule="exact"/>
      <w:ind w:firstLine="37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D750E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ED750E"/>
    <w:pPr>
      <w:widowControl w:val="0"/>
      <w:autoSpaceDE w:val="0"/>
      <w:autoSpaceDN w:val="0"/>
      <w:adjustRightInd w:val="0"/>
      <w:spacing w:after="0" w:line="260" w:lineRule="exact"/>
      <w:ind w:firstLine="37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ED750E"/>
    <w:pPr>
      <w:widowControl w:val="0"/>
      <w:autoSpaceDE w:val="0"/>
      <w:autoSpaceDN w:val="0"/>
      <w:adjustRightInd w:val="0"/>
      <w:spacing w:after="0" w:line="259" w:lineRule="exact"/>
      <w:ind w:firstLine="34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ED750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D3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D3095"/>
  </w:style>
  <w:style w:type="paragraph" w:styleId="a5">
    <w:name w:val="Normal (Web)"/>
    <w:basedOn w:val="a"/>
    <w:uiPriority w:val="99"/>
    <w:semiHidden/>
    <w:unhideWhenUsed/>
    <w:rsid w:val="00D46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basedOn w:val="a"/>
    <w:uiPriority w:val="1"/>
    <w:qFormat/>
    <w:rsid w:val="00760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C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92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21</Pages>
  <Words>1843</Words>
  <Characters>10508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Прикот</dc:creator>
  <cp:keywords/>
  <dc:description/>
  <cp:lastModifiedBy>RePack by Diakov</cp:lastModifiedBy>
  <cp:revision>22</cp:revision>
  <dcterms:created xsi:type="dcterms:W3CDTF">2016-09-08T02:30:00Z</dcterms:created>
  <dcterms:modified xsi:type="dcterms:W3CDTF">2020-12-15T14:33:00Z</dcterms:modified>
</cp:coreProperties>
</file>