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2339" w:rsidRPr="002B7068" w:rsidRDefault="00D92339" w:rsidP="008E20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7068">
        <w:rPr>
          <w:rFonts w:ascii="Times New Roman" w:hAnsi="Times New Roman" w:cs="Times New Roman"/>
          <w:b/>
          <w:sz w:val="28"/>
          <w:szCs w:val="28"/>
        </w:rPr>
        <w:t xml:space="preserve">Организация развивающей предметно-пространственной  среды в </w:t>
      </w:r>
      <w:r w:rsidR="00B176BB">
        <w:rPr>
          <w:rFonts w:ascii="Times New Roman" w:hAnsi="Times New Roman" w:cs="Times New Roman"/>
          <w:b/>
          <w:sz w:val="28"/>
          <w:szCs w:val="28"/>
        </w:rPr>
        <w:t>средней</w:t>
      </w:r>
      <w:r w:rsidRPr="002B7068">
        <w:rPr>
          <w:rFonts w:ascii="Times New Roman" w:hAnsi="Times New Roman" w:cs="Times New Roman"/>
          <w:b/>
          <w:sz w:val="28"/>
          <w:szCs w:val="28"/>
        </w:rPr>
        <w:t xml:space="preserve"> группе.</w:t>
      </w:r>
    </w:p>
    <w:p w:rsidR="00D92339" w:rsidRDefault="00D92339" w:rsidP="008E20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Центры сюжетно-ролевых игр.</w:t>
      </w:r>
    </w:p>
    <w:p w:rsidR="00D92339" w:rsidRPr="00212C47" w:rsidRDefault="00D92339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Модульная мебель</w:t>
      </w:r>
      <w:r>
        <w:rPr>
          <w:rFonts w:ascii="Times New Roman" w:hAnsi="Times New Roman" w:cs="Times New Roman"/>
          <w:sz w:val="28"/>
          <w:szCs w:val="28"/>
        </w:rPr>
        <w:t xml:space="preserve">, мягкий </w:t>
      </w:r>
      <w:r w:rsidRPr="00212C47">
        <w:rPr>
          <w:rFonts w:ascii="Times New Roman" w:hAnsi="Times New Roman" w:cs="Times New Roman"/>
          <w:sz w:val="28"/>
          <w:szCs w:val="28"/>
        </w:rPr>
        <w:t>детский мебельный набор.</w:t>
      </w:r>
    </w:p>
    <w:p w:rsidR="00D92339" w:rsidRPr="00212C47" w:rsidRDefault="00D92339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Кукольная мебель: стол, стулья, диванчик, шкаф.</w:t>
      </w:r>
    </w:p>
    <w:p w:rsidR="00D92339" w:rsidRPr="00212C47" w:rsidRDefault="00D92339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Набор для кухни: плита, мойка.</w:t>
      </w:r>
    </w:p>
    <w:p w:rsidR="00D92339" w:rsidRPr="00212C47" w:rsidRDefault="00D92339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Игрушечная посуда: набор чайной посуды (средний и мелкий), набор кухонной посуды(средний),набор столовой посуды(средний).</w:t>
      </w:r>
    </w:p>
    <w:p w:rsidR="00D92339" w:rsidRPr="00212C47" w:rsidRDefault="00D92339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Куклы в одежде мальчиков и девочек (средние).</w:t>
      </w:r>
    </w:p>
    <w:p w:rsidR="00D92339" w:rsidRPr="00212C47" w:rsidRDefault="00D92339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Коляски для кукол </w:t>
      </w:r>
    </w:p>
    <w:p w:rsidR="00D92339" w:rsidRDefault="00D92339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Комплекты одежды и постельных принадлежностей для кукол.</w:t>
      </w:r>
    </w:p>
    <w:p w:rsidR="00D92339" w:rsidRPr="00212C47" w:rsidRDefault="00D92339" w:rsidP="00D9233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E6FEB0">
            <wp:extent cx="5733826" cy="550791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826" cy="5507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2339" w:rsidRDefault="00D92339" w:rsidP="00D9233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  <w:sectPr w:rsidR="00D9233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B7DCF" w:rsidRDefault="00CB7DCF" w:rsidP="00D9233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CB7DCF" w:rsidRDefault="00CB7DCF" w:rsidP="00D9233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CB7DCF" w:rsidRDefault="00CB7DCF" w:rsidP="00D9233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D92339" w:rsidRDefault="00D92339" w:rsidP="00D9233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Атрибуты для ряженья (шляпы, очки, бусы, шарфы, сарафаны, юбки и т.п.)</w:t>
      </w:r>
      <w:r w:rsidR="00CB7DCF">
        <w:rPr>
          <w:rFonts w:ascii="Times New Roman" w:hAnsi="Times New Roman" w:cs="Times New Roman"/>
          <w:sz w:val="28"/>
          <w:szCs w:val="28"/>
        </w:rPr>
        <w:t xml:space="preserve">. </w:t>
      </w:r>
      <w:r w:rsidRPr="00212C47">
        <w:rPr>
          <w:rFonts w:ascii="Times New Roman" w:hAnsi="Times New Roman" w:cs="Times New Roman"/>
          <w:sz w:val="28"/>
          <w:szCs w:val="28"/>
        </w:rPr>
        <w:t>Предметы-заместители.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2339" w:rsidRPr="00D92339" w:rsidRDefault="008E20EA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D92339">
        <w:rPr>
          <w:rFonts w:ascii="Times New Roman" w:hAnsi="Times New Roman" w:cs="Times New Roman"/>
          <w:sz w:val="28"/>
          <w:szCs w:val="28"/>
        </w:rPr>
        <w:lastRenderedPageBreak/>
        <w:t>Игровой набор «Парикмахерская».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92339" w:rsidRPr="00D92339">
        <w:rPr>
          <w:rFonts w:ascii="Times New Roman" w:hAnsi="Times New Roman" w:cs="Times New Roman"/>
          <w:sz w:val="28"/>
          <w:szCs w:val="28"/>
        </w:rPr>
        <w:t xml:space="preserve">Расчески. Парфюмерные флаконы (не стекло). </w:t>
      </w:r>
      <w:r w:rsidR="00CB7DCF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D92339" w:rsidRPr="00D92339">
        <w:rPr>
          <w:rFonts w:ascii="Times New Roman" w:hAnsi="Times New Roman" w:cs="Times New Roman"/>
          <w:sz w:val="28"/>
          <w:szCs w:val="28"/>
        </w:rPr>
        <w:t>Фартук парикмахера. Предметы-заменители.</w:t>
      </w:r>
    </w:p>
    <w:p w:rsidR="00D92339" w:rsidRDefault="00D92339" w:rsidP="00D9233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  <w:sectPr w:rsidR="00D92339" w:rsidSect="00D92339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D92339" w:rsidRPr="00212C47" w:rsidRDefault="00D92339" w:rsidP="00D9233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D92339" w:rsidRPr="00212C47" w:rsidRDefault="00D92339" w:rsidP="00D9233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CB7E04" wp14:editId="32AE5C6F">
            <wp:extent cx="2764715" cy="4281544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15" cy="4281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6D22B2">
            <wp:extent cx="2981325" cy="4279900"/>
            <wp:effectExtent l="0" t="0" r="952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27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  <w:sectPr w:rsidR="00D92339" w:rsidSect="00D92339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Модульная мебель «Больница»</w:t>
      </w: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 xml:space="preserve">Детский набор «Больница», 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фонендоскоп.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Докторские сумки.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трибуты окулиста </w:t>
      </w:r>
      <w:r w:rsidRPr="00212C47">
        <w:rPr>
          <w:rFonts w:ascii="Times New Roman" w:hAnsi="Times New Roman" w:cs="Times New Roman"/>
          <w:sz w:val="28"/>
          <w:szCs w:val="28"/>
        </w:rPr>
        <w:t>.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Аптекарские предметы 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Бланки для рецептов.</w:t>
      </w: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Предметы-заменители.</w:t>
      </w: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D92339" w:rsidRDefault="00D92339" w:rsidP="00D9233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Модульная мебель «Магазин».</w:t>
      </w: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Весы. Касса. Продуктовые су</w:t>
      </w:r>
      <w:r>
        <w:rPr>
          <w:rFonts w:ascii="Times New Roman" w:hAnsi="Times New Roman" w:cs="Times New Roman"/>
          <w:sz w:val="28"/>
          <w:szCs w:val="28"/>
        </w:rPr>
        <w:t>мки.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 Продуктовые тележки.</w:t>
      </w: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 xml:space="preserve">Игровые наборы овощей и фруктов. </w:t>
      </w: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 xml:space="preserve">Коробки от продуктов. </w:t>
      </w: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 xml:space="preserve">Хлебный игровой набор из соленого теста. 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Игровые деньги.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Предметы-заменители.</w:t>
      </w: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  <w:sectPr w:rsidR="00D92339" w:rsidSect="00D92339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BE2098" w:rsidRDefault="00D92339">
      <w:r>
        <w:rPr>
          <w:noProof/>
        </w:rPr>
        <w:lastRenderedPageBreak/>
        <w:drawing>
          <wp:inline distT="0" distB="0" distL="0" distR="0" wp14:anchorId="5BC1D346" wp14:editId="35D2F92D">
            <wp:extent cx="2828925" cy="4194175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36B2720">
            <wp:extent cx="2764716" cy="4184725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84" cy="4188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2339" w:rsidRPr="00F14ECF" w:rsidRDefault="00D92339" w:rsidP="008E20EA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4ECF">
        <w:rPr>
          <w:rFonts w:ascii="Times New Roman" w:hAnsi="Times New Roman" w:cs="Times New Roman"/>
          <w:sz w:val="28"/>
          <w:szCs w:val="28"/>
        </w:rPr>
        <w:t>Модульная мебель «Гараж»</w:t>
      </w:r>
    </w:p>
    <w:p w:rsidR="00D92339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 xml:space="preserve">Транспорт мелкий, средний, крупный. 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Машины легковые и грузовые (самосвалы, грузовики, фургоны, подъемный кран); корабль, лодка, самолет.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Сборно-разборные автомобиль, самолет.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Полотно с изображением дорог, пешеходных переходов .</w:t>
      </w:r>
    </w:p>
    <w:p w:rsidR="00D92339" w:rsidRPr="00212C47" w:rsidRDefault="00D92339" w:rsidP="00D92339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212C47">
        <w:rPr>
          <w:rFonts w:ascii="Times New Roman" w:hAnsi="Times New Roman" w:cs="Times New Roman"/>
          <w:sz w:val="28"/>
          <w:szCs w:val="28"/>
        </w:rPr>
        <w:t>Мелкий транспорт.</w:t>
      </w:r>
    </w:p>
    <w:p w:rsidR="00D92339" w:rsidRDefault="00D92339" w:rsidP="00D92339">
      <w:pPr>
        <w:jc w:val="center"/>
      </w:pPr>
      <w:r>
        <w:rPr>
          <w:noProof/>
        </w:rPr>
        <w:drawing>
          <wp:inline distT="0" distB="0" distL="0" distR="0" wp14:anchorId="4B770F3A" wp14:editId="318FEF86">
            <wp:extent cx="4066390" cy="322729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390" cy="3227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0EA" w:rsidRPr="00212C47" w:rsidRDefault="008E20EA" w:rsidP="008E20EA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8E20EA">
        <w:rPr>
          <w:rFonts w:ascii="Times New Roman" w:hAnsi="Times New Roman" w:cs="Times New Roman"/>
          <w:sz w:val="28"/>
          <w:szCs w:val="28"/>
        </w:rPr>
        <w:t>Центр игр по безопасному движению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E20EA">
        <w:rPr>
          <w:rFonts w:ascii="Times New Roman" w:hAnsi="Times New Roman" w:cs="Times New Roman"/>
          <w:sz w:val="28"/>
          <w:szCs w:val="28"/>
        </w:rPr>
        <w:t xml:space="preserve"> </w:t>
      </w:r>
      <w:r w:rsidRPr="00212C47">
        <w:rPr>
          <w:rFonts w:ascii="Times New Roman" w:hAnsi="Times New Roman" w:cs="Times New Roman"/>
          <w:sz w:val="28"/>
          <w:szCs w:val="28"/>
        </w:rPr>
        <w:t>Макеты домов, деревьев, набор дорожных знаков, светофор.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2C47">
        <w:rPr>
          <w:rFonts w:ascii="Times New Roman" w:hAnsi="Times New Roman" w:cs="Times New Roman"/>
          <w:sz w:val="28"/>
          <w:szCs w:val="28"/>
        </w:rPr>
        <w:t>Небольшие игрушки (фигурки людей).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2C47">
        <w:rPr>
          <w:rFonts w:ascii="Times New Roman" w:hAnsi="Times New Roman" w:cs="Times New Roman"/>
          <w:sz w:val="28"/>
          <w:szCs w:val="28"/>
        </w:rPr>
        <w:t>Лэпбук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2C47">
        <w:rPr>
          <w:rFonts w:ascii="Times New Roman" w:hAnsi="Times New Roman" w:cs="Times New Roman"/>
          <w:sz w:val="28"/>
          <w:szCs w:val="28"/>
        </w:rPr>
        <w:t>«Светофорик»</w:t>
      </w:r>
    </w:p>
    <w:p w:rsidR="00D92339" w:rsidRDefault="008E20EA" w:rsidP="008E20E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D821E3">
            <wp:extent cx="4873214" cy="4582758"/>
            <wp:effectExtent l="0" t="0" r="381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901" cy="4585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0EA" w:rsidRDefault="008E20EA" w:rsidP="008E20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20EA" w:rsidRDefault="008E20EA" w:rsidP="008E20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20EA" w:rsidRPr="001105EC" w:rsidRDefault="008E20EA" w:rsidP="008E20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 творчества</w:t>
      </w:r>
    </w:p>
    <w:p w:rsidR="008E20EA" w:rsidRDefault="008E20EA" w:rsidP="008E20EA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F14ECF">
        <w:rPr>
          <w:rFonts w:ascii="Times New Roman" w:hAnsi="Times New Roman" w:cs="Times New Roman"/>
          <w:sz w:val="28"/>
          <w:szCs w:val="28"/>
        </w:rPr>
        <w:t>Акварельные краски, цветные карандаши, флома</w:t>
      </w:r>
      <w:r>
        <w:rPr>
          <w:rFonts w:ascii="Times New Roman" w:hAnsi="Times New Roman" w:cs="Times New Roman"/>
          <w:sz w:val="28"/>
          <w:szCs w:val="28"/>
        </w:rPr>
        <w:t xml:space="preserve">стеры, шариковые ручки, </w:t>
      </w:r>
      <w:r w:rsidRPr="00F14ECF">
        <w:rPr>
          <w:rFonts w:ascii="Times New Roman" w:hAnsi="Times New Roman" w:cs="Times New Roman"/>
          <w:sz w:val="28"/>
          <w:szCs w:val="28"/>
        </w:rPr>
        <w:t xml:space="preserve"> пастель, глина, пластилин.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Цветная и белая</w:t>
      </w:r>
      <w:r w:rsidRPr="00F14ECF">
        <w:rPr>
          <w:rFonts w:ascii="Times New Roman" w:hAnsi="Times New Roman" w:cs="Times New Roman"/>
          <w:bCs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бумага, картон</w:t>
      </w:r>
      <w:r w:rsidRPr="00F14ECF">
        <w:rPr>
          <w:rFonts w:ascii="Times New Roman" w:hAnsi="Times New Roman" w:cs="Times New Roman"/>
          <w:sz w:val="28"/>
          <w:szCs w:val="28"/>
        </w:rPr>
        <w:t>, наклейки, тка</w:t>
      </w:r>
      <w:r>
        <w:rPr>
          <w:rFonts w:ascii="Times New Roman" w:hAnsi="Times New Roman" w:cs="Times New Roman"/>
          <w:sz w:val="28"/>
          <w:szCs w:val="28"/>
        </w:rPr>
        <w:t xml:space="preserve">ни, нитки, самоклеющаяся пленка. </w:t>
      </w:r>
      <w:r w:rsidRPr="00F14ECF">
        <w:rPr>
          <w:rFonts w:ascii="Times New Roman" w:hAnsi="Times New Roman" w:cs="Times New Roman"/>
          <w:sz w:val="28"/>
          <w:szCs w:val="28"/>
        </w:rPr>
        <w:t>Кисти, палочки, стеки, ножницы, поролон, печатки, клише, трафареты, клейстер, палитра, банки для воды, салфетки (15х15, 30х30), подставки для кистей, доски (20х20), розетки для клея, подносы, щетинные кисти.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Материал для нетрадиционного рисования: сухие листья,  шишки, колоски, тычки и т.п.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 xml:space="preserve">Образцы декоративного рисования, схемы, алгоритмы изображения человека, животных </w:t>
      </w:r>
      <w:r w:rsidRPr="008E20EA">
        <w:rPr>
          <w:rFonts w:ascii="Times New Roman" w:hAnsi="Times New Roman" w:cs="Times New Roman"/>
          <w:sz w:val="28"/>
          <w:szCs w:val="28"/>
        </w:rPr>
        <w:t>и т.д.</w:t>
      </w:r>
    </w:p>
    <w:p w:rsidR="008E20EA" w:rsidRDefault="008E20EA" w:rsidP="008E20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9B8F29">
            <wp:extent cx="4625788" cy="3367144"/>
            <wp:effectExtent l="0" t="0" r="381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568" cy="3367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0EA" w:rsidRDefault="008E20EA" w:rsidP="008E20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 художественного слова</w:t>
      </w:r>
    </w:p>
    <w:p w:rsidR="008E20EA" w:rsidRPr="00F14ECF" w:rsidRDefault="008E20EA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F14ECF">
        <w:rPr>
          <w:rFonts w:ascii="Times New Roman" w:hAnsi="Times New Roman" w:cs="Times New Roman"/>
          <w:sz w:val="28"/>
          <w:szCs w:val="28"/>
        </w:rPr>
        <w:t>Стеллаж или открытая витрина для книг.</w:t>
      </w:r>
    </w:p>
    <w:p w:rsidR="008E20EA" w:rsidRPr="00F14ECF" w:rsidRDefault="008E20EA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F14ECF">
        <w:rPr>
          <w:rFonts w:ascii="Times New Roman" w:hAnsi="Times New Roman" w:cs="Times New Roman"/>
          <w:sz w:val="28"/>
          <w:szCs w:val="28"/>
        </w:rPr>
        <w:t>Детские книги по программе и любимые книги детей, два-три постоянно меняемых детских журналов, детские энциклопедии, справочная литература по всем отраслям знаний, словари и словарики, книги по интересам, по истории и культуре русского и других народов.</w:t>
      </w:r>
    </w:p>
    <w:p w:rsidR="008E20EA" w:rsidRPr="0010184D" w:rsidRDefault="008E20EA" w:rsidP="0010184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00DBC4" wp14:editId="3EFBD814">
            <wp:extent cx="4195482" cy="387275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585" cy="3870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0EA" w:rsidRPr="001105EC" w:rsidRDefault="008E20EA" w:rsidP="008E20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 физического развития</w:t>
      </w:r>
    </w:p>
    <w:p w:rsidR="008E20EA" w:rsidRPr="00F14ECF" w:rsidRDefault="008E20EA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F14ECF">
        <w:rPr>
          <w:rFonts w:ascii="Times New Roman" w:hAnsi="Times New Roman" w:cs="Times New Roman"/>
          <w:sz w:val="28"/>
          <w:szCs w:val="28"/>
        </w:rPr>
        <w:t>Мячи большие, малые, средние.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Обручи.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Толстая веревка или шнур.</w:t>
      </w:r>
    </w:p>
    <w:p w:rsidR="008E20EA" w:rsidRPr="00F14ECF" w:rsidRDefault="008E20EA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F14ECF">
        <w:rPr>
          <w:rFonts w:ascii="Times New Roman" w:hAnsi="Times New Roman" w:cs="Times New Roman"/>
          <w:sz w:val="28"/>
          <w:szCs w:val="28"/>
        </w:rPr>
        <w:t>Флажки.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Кегли.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«Дорожки движения» с моделями и схемами выполнения заданий.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Длинная и короткая скакалки.</w:t>
      </w:r>
      <w:r>
        <w:rPr>
          <w:rFonts w:ascii="Times New Roman" w:hAnsi="Times New Roman" w:cs="Times New Roman"/>
          <w:sz w:val="28"/>
          <w:szCs w:val="28"/>
        </w:rPr>
        <w:t xml:space="preserve"> Городки.</w:t>
      </w:r>
      <w:r w:rsidRPr="00F14ECF">
        <w:rPr>
          <w:rFonts w:ascii="Times New Roman" w:hAnsi="Times New Roman" w:cs="Times New Roman"/>
          <w:sz w:val="28"/>
          <w:szCs w:val="28"/>
        </w:rPr>
        <w:t> «Летающие тарелки».</w:t>
      </w:r>
    </w:p>
    <w:p w:rsidR="008E20EA" w:rsidRDefault="008E20EA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F14ECF">
        <w:rPr>
          <w:rFonts w:ascii="Times New Roman" w:hAnsi="Times New Roman" w:cs="Times New Roman"/>
          <w:sz w:val="28"/>
          <w:szCs w:val="28"/>
        </w:rPr>
        <w:t>Мешочек с грузом малый и большой.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Гантели детские.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Нетрадиционное спортивное оборудование.</w:t>
      </w:r>
    </w:p>
    <w:p w:rsidR="008E20EA" w:rsidRPr="00F14ECF" w:rsidRDefault="008E20EA" w:rsidP="008E20E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8E20EA" w:rsidRDefault="008E20EA" w:rsidP="008E20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0FD4AB">
            <wp:extent cx="4044491" cy="404487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740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184D" w:rsidRDefault="0010184D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5282" w:rsidRDefault="001B5282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 патриотического воспитания.</w:t>
      </w:r>
    </w:p>
    <w:p w:rsidR="001B5282" w:rsidRPr="00F14ECF" w:rsidRDefault="001B5282" w:rsidP="001B528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F14ECF">
        <w:rPr>
          <w:rFonts w:ascii="Times New Roman" w:hAnsi="Times New Roman" w:cs="Times New Roman"/>
          <w:sz w:val="28"/>
          <w:szCs w:val="28"/>
        </w:rPr>
        <w:t>Стенд «Моя родина» Лэпбук «Мотыгинский район».</w:t>
      </w:r>
    </w:p>
    <w:p w:rsidR="001B5282" w:rsidRPr="00F14ECF" w:rsidRDefault="001B5282" w:rsidP="001B528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F14ECF">
        <w:rPr>
          <w:rFonts w:ascii="Times New Roman" w:hAnsi="Times New Roman" w:cs="Times New Roman"/>
          <w:sz w:val="28"/>
          <w:szCs w:val="28"/>
        </w:rPr>
        <w:t>Герб Мотыгинского района.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Российский флаг.</w:t>
      </w:r>
    </w:p>
    <w:p w:rsidR="001B5282" w:rsidRPr="00F14ECF" w:rsidRDefault="001B5282" w:rsidP="001B528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F14ECF">
        <w:rPr>
          <w:rFonts w:ascii="Times New Roman" w:hAnsi="Times New Roman" w:cs="Times New Roman"/>
          <w:sz w:val="28"/>
          <w:szCs w:val="28"/>
        </w:rPr>
        <w:t xml:space="preserve">Макет Кремлевской башни.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Фотографии с достопримечател</w:t>
      </w:r>
      <w:r>
        <w:rPr>
          <w:rFonts w:ascii="Times New Roman" w:hAnsi="Times New Roman" w:cs="Times New Roman"/>
          <w:sz w:val="28"/>
          <w:szCs w:val="28"/>
        </w:rPr>
        <w:t xml:space="preserve">ьностями </w:t>
      </w:r>
      <w:r w:rsidRPr="00F14ECF">
        <w:rPr>
          <w:rFonts w:ascii="Times New Roman" w:hAnsi="Times New Roman" w:cs="Times New Roman"/>
          <w:sz w:val="28"/>
          <w:szCs w:val="28"/>
        </w:rPr>
        <w:t>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4ECF">
        <w:rPr>
          <w:rFonts w:ascii="Times New Roman" w:hAnsi="Times New Roman" w:cs="Times New Roman"/>
          <w:sz w:val="28"/>
          <w:szCs w:val="28"/>
        </w:rPr>
        <w:t>Мотыгино.</w:t>
      </w:r>
    </w:p>
    <w:p w:rsidR="001B5282" w:rsidRPr="00F14ECF" w:rsidRDefault="001B5282" w:rsidP="001B5282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1B5282" w:rsidRDefault="001B5282" w:rsidP="001B5282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1B5282" w:rsidRDefault="001B5282" w:rsidP="001B5282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1B5282" w:rsidRDefault="001B5282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4CA0785">
            <wp:extent cx="4711849" cy="414134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044" cy="414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5282" w:rsidRPr="001105EC" w:rsidRDefault="001B5282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 развития сенсомоторики</w:t>
      </w:r>
    </w:p>
    <w:p w:rsidR="001B5282" w:rsidRDefault="001B5282" w:rsidP="001B5282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B176B4">
        <w:rPr>
          <w:rFonts w:ascii="Times New Roman" w:hAnsi="Times New Roman" w:cs="Times New Roman"/>
          <w:sz w:val="28"/>
          <w:szCs w:val="28"/>
        </w:rPr>
        <w:t>Модульный стол с углублениями. Крупы. Мелкие игрушки. Пирамидки.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76B4">
        <w:rPr>
          <w:rFonts w:ascii="Times New Roman" w:hAnsi="Times New Roman" w:cs="Times New Roman"/>
          <w:sz w:val="28"/>
          <w:szCs w:val="28"/>
        </w:rPr>
        <w:t>Шнуровки.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76B4">
        <w:rPr>
          <w:rFonts w:ascii="Times New Roman" w:hAnsi="Times New Roman" w:cs="Times New Roman"/>
          <w:sz w:val="28"/>
          <w:szCs w:val="28"/>
        </w:rPr>
        <w:t>Прищепки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B176B4">
        <w:rPr>
          <w:rFonts w:ascii="Times New Roman" w:hAnsi="Times New Roman" w:cs="Times New Roman"/>
          <w:sz w:val="28"/>
          <w:szCs w:val="28"/>
        </w:rPr>
        <w:t>Деревянные игрушки для р</w:t>
      </w:r>
      <w:r>
        <w:rPr>
          <w:rFonts w:ascii="Times New Roman" w:hAnsi="Times New Roman" w:cs="Times New Roman"/>
          <w:sz w:val="28"/>
          <w:szCs w:val="28"/>
        </w:rPr>
        <w:t>азвития мелкой моторики. Набор б</w:t>
      </w:r>
      <w:r w:rsidRPr="00B176B4">
        <w:rPr>
          <w:rFonts w:ascii="Times New Roman" w:hAnsi="Times New Roman" w:cs="Times New Roman"/>
          <w:sz w:val="28"/>
          <w:szCs w:val="28"/>
        </w:rPr>
        <w:t xml:space="preserve">усы. </w:t>
      </w:r>
    </w:p>
    <w:p w:rsidR="001B5282" w:rsidRDefault="001B5282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DD78F1">
            <wp:extent cx="4711850" cy="34532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488" cy="3456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5282" w:rsidRDefault="001B5282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 театрализованной деятельности</w:t>
      </w:r>
    </w:p>
    <w:p w:rsidR="001B5282" w:rsidRDefault="001B5282" w:rsidP="001B5282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Переносная ширма. Пальчиковый театр. Куклы БИ-БА-БО. Кукольный театр (герои разных сказок). Театр «Рукавички». Магнитофон.</w:t>
      </w:r>
    </w:p>
    <w:p w:rsidR="001B5282" w:rsidRPr="001B5282" w:rsidRDefault="001B5282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5EC144" wp14:editId="392938DA">
            <wp:extent cx="4421393" cy="3592382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946" cy="3613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5282" w:rsidRDefault="001B5282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  <w:sectPr w:rsidR="001B5282" w:rsidSect="00D92339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B5282" w:rsidRPr="001B5282" w:rsidRDefault="001B5282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Цент художественного развития «Тестовичек» </w:t>
      </w:r>
      <w:r w:rsidRPr="00DF13C7">
        <w:rPr>
          <w:rFonts w:ascii="Times New Roman" w:hAnsi="Times New Roman" w:cs="Times New Roman"/>
          <w:sz w:val="28"/>
          <w:szCs w:val="28"/>
        </w:rPr>
        <w:t>Настенная полка. Наборы тарелок (большие, маленькие), дощечки, пластмассовые вилки, стаканчики, планшеты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B5282" w:rsidRDefault="001B5282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Музыкальный центр.</w:t>
      </w:r>
    </w:p>
    <w:p w:rsidR="001B5282" w:rsidRDefault="001B5282" w:rsidP="001B5282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B176B4">
        <w:rPr>
          <w:rFonts w:ascii="Times New Roman" w:hAnsi="Times New Roman" w:cs="Times New Roman"/>
          <w:sz w:val="28"/>
          <w:szCs w:val="28"/>
        </w:rPr>
        <w:t>Музыкальные инструменты: металлофон, дудочки, барабан, бубен, погремушка</w:t>
      </w:r>
      <w:r>
        <w:rPr>
          <w:rFonts w:ascii="Times New Roman" w:hAnsi="Times New Roman" w:cs="Times New Roman"/>
          <w:sz w:val="28"/>
          <w:szCs w:val="28"/>
        </w:rPr>
        <w:t xml:space="preserve">, гармошка. </w:t>
      </w:r>
    </w:p>
    <w:p w:rsidR="001B5282" w:rsidRDefault="001B5282" w:rsidP="001B5282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  <w:sectPr w:rsidR="001B5282" w:rsidSect="001B5282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1B5282" w:rsidRDefault="001B5282" w:rsidP="001B5282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694C40" wp14:editId="4D9F2C09">
            <wp:extent cx="2460183" cy="278623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027" cy="2788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184D">
        <w:rPr>
          <w:rFonts w:ascii="Times New Roman" w:hAnsi="Times New Roman" w:cs="Times New Roman"/>
          <w:sz w:val="28"/>
          <w:szCs w:val="28"/>
        </w:rPr>
        <w:t xml:space="preserve">  </w:t>
      </w:r>
      <w:r w:rsidR="0010184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90F977">
            <wp:extent cx="2796988" cy="2796020"/>
            <wp:effectExtent l="0" t="0" r="381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573" cy="2798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5282" w:rsidRDefault="001B5282" w:rsidP="001B528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 природы</w:t>
      </w:r>
    </w:p>
    <w:p w:rsidR="001B5282" w:rsidRPr="00DF13C7" w:rsidRDefault="001B5282" w:rsidP="0010184D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Стойка под растения</w:t>
      </w:r>
      <w:r w:rsidRPr="00067E3C">
        <w:rPr>
          <w:rFonts w:ascii="Times New Roman" w:hAnsi="Times New Roman" w:cs="Times New Roman"/>
          <w:sz w:val="28"/>
          <w:szCs w:val="28"/>
        </w:rPr>
        <w:t>. Комнатные растения. Леечки. Опрыскиватель. Тряпочки. Календарь природы с моделями знаками. Гербарий. Природный материал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B5282" w:rsidRPr="00F14ECF" w:rsidRDefault="0010184D" w:rsidP="0010184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CAC7D3">
            <wp:extent cx="3674660" cy="3840480"/>
            <wp:effectExtent l="0" t="0" r="254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553" cy="385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0EA" w:rsidRPr="008E20EA" w:rsidRDefault="008E20EA" w:rsidP="008E20E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sectPr w:rsidR="008E20EA" w:rsidRPr="008E20EA" w:rsidSect="00D92339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132"/>
    <w:rsid w:val="0010184D"/>
    <w:rsid w:val="001B5282"/>
    <w:rsid w:val="00602591"/>
    <w:rsid w:val="008E20EA"/>
    <w:rsid w:val="00B176BB"/>
    <w:rsid w:val="00BA5132"/>
    <w:rsid w:val="00BE2098"/>
    <w:rsid w:val="00CB7DCF"/>
    <w:rsid w:val="00D92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8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2339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23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2339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8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2339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23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2339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9</Pages>
  <Words>553</Words>
  <Characters>3154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Lesya</dc:creator>
  <cp:keywords/>
  <dc:description/>
  <cp:lastModifiedBy>Lesya</cp:lastModifiedBy>
  <cp:revision>4</cp:revision>
  <dcterms:created xsi:type="dcterms:W3CDTF">2021-02-01T12:52:00Z</dcterms:created>
  <dcterms:modified xsi:type="dcterms:W3CDTF">2021-02-01T14:15:00Z</dcterms:modified>
</cp:coreProperties>
</file>